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38E" w:rsidRPr="0045038E" w:rsidRDefault="0045038E" w:rsidP="00A9712D">
      <w:pPr>
        <w:widowControl/>
        <w:shd w:val="clear" w:color="auto" w:fill="FFFFFF"/>
        <w:adjustRightInd w:val="0"/>
        <w:snapToGrid w:val="0"/>
        <w:spacing w:line="360" w:lineRule="auto"/>
        <w:jc w:val="center"/>
        <w:rPr>
          <w:rFonts w:ascii="Arial" w:eastAsia="標楷體" w:hAnsi="Arial" w:cs="Arial"/>
          <w:b/>
          <w:bCs/>
          <w:color w:val="000799"/>
          <w:kern w:val="0"/>
          <w:sz w:val="44"/>
          <w:szCs w:val="28"/>
        </w:rPr>
      </w:pPr>
      <w:r w:rsidRPr="0045038E">
        <w:rPr>
          <w:rFonts w:ascii="Arial" w:eastAsia="標楷體" w:hAnsi="Arial" w:cs="Arial"/>
          <w:b/>
          <w:bCs/>
          <w:color w:val="000799"/>
          <w:kern w:val="0"/>
          <w:sz w:val="44"/>
          <w:szCs w:val="28"/>
        </w:rPr>
        <w:t>中國十大核科技進展（</w:t>
      </w:r>
      <w:r w:rsidRPr="0045038E">
        <w:rPr>
          <w:rFonts w:ascii="Arial" w:eastAsia="標楷體" w:hAnsi="Arial" w:cs="Arial"/>
          <w:b/>
          <w:bCs/>
          <w:color w:val="000799"/>
          <w:kern w:val="0"/>
          <w:sz w:val="44"/>
          <w:szCs w:val="28"/>
        </w:rPr>
        <w:t>2011.6.30-2013.6.30</w:t>
      </w:r>
      <w:r w:rsidRPr="0045038E">
        <w:rPr>
          <w:rFonts w:ascii="Arial" w:eastAsia="標楷體" w:hAnsi="Arial" w:cs="Arial"/>
          <w:b/>
          <w:bCs/>
          <w:color w:val="000799"/>
          <w:kern w:val="0"/>
          <w:sz w:val="44"/>
          <w:szCs w:val="28"/>
        </w:rPr>
        <w:t>）</w:t>
      </w:r>
    </w:p>
    <w:p w:rsidR="0045038E" w:rsidRPr="0045038E" w:rsidRDefault="0045038E" w:rsidP="00A9712D">
      <w:pPr>
        <w:widowControl/>
        <w:shd w:val="clear" w:color="auto" w:fill="FFFFFF"/>
        <w:adjustRightInd w:val="0"/>
        <w:snapToGrid w:val="0"/>
        <w:spacing w:line="360" w:lineRule="auto"/>
        <w:jc w:val="center"/>
        <w:rPr>
          <w:rFonts w:ascii="Arial" w:eastAsia="標楷體" w:hAnsi="Arial" w:cs="Arial"/>
          <w:color w:val="929496"/>
          <w:kern w:val="0"/>
          <w:sz w:val="28"/>
          <w:szCs w:val="28"/>
        </w:rPr>
      </w:pPr>
      <w:r w:rsidRPr="0045038E">
        <w:rPr>
          <w:rFonts w:ascii="Arial" w:eastAsia="標楷體" w:hAnsi="Arial" w:cs="Arial"/>
          <w:color w:val="929496"/>
          <w:kern w:val="0"/>
          <w:sz w:val="28"/>
          <w:szCs w:val="28"/>
        </w:rPr>
        <w:t>2013-09-11</w:t>
      </w:r>
    </w:p>
    <w:p w:rsidR="00A9712D" w:rsidRDefault="00A9712D" w:rsidP="00A9712D">
      <w:pPr>
        <w:widowControl/>
        <w:adjustRightInd w:val="0"/>
        <w:snapToGrid w:val="0"/>
        <w:spacing w:line="360" w:lineRule="auto"/>
        <w:rPr>
          <w:rFonts w:ascii="Arial" w:eastAsia="標楷體" w:hAnsi="Arial" w:cs="Arial" w:hint="eastAsia"/>
          <w:b/>
          <w:bCs/>
          <w:kern w:val="0"/>
          <w:sz w:val="28"/>
          <w:szCs w:val="28"/>
        </w:rPr>
      </w:pPr>
    </w:p>
    <w:p w:rsidR="00A9712D" w:rsidRPr="0045038E" w:rsidRDefault="00A9712D" w:rsidP="00A9712D">
      <w:pPr>
        <w:widowControl/>
        <w:adjustRightInd w:val="0"/>
        <w:snapToGrid w:val="0"/>
        <w:spacing w:line="360" w:lineRule="auto"/>
        <w:rPr>
          <w:rFonts w:ascii="Arial" w:eastAsia="標楷體" w:hAnsi="Arial" w:cs="Arial"/>
          <w:kern w:val="0"/>
          <w:sz w:val="28"/>
          <w:szCs w:val="28"/>
        </w:rPr>
      </w:pPr>
      <w:r w:rsidRPr="0045038E">
        <w:rPr>
          <w:rFonts w:ascii="Arial" w:eastAsia="標楷體" w:hAnsi="Arial" w:cs="Arial"/>
          <w:b/>
          <w:bCs/>
          <w:kern w:val="0"/>
          <w:sz w:val="28"/>
          <w:szCs w:val="28"/>
        </w:rPr>
        <w:t>一、大亞灣實驗發現中</w:t>
      </w:r>
      <w:proofErr w:type="gramStart"/>
      <w:r w:rsidRPr="0045038E">
        <w:rPr>
          <w:rFonts w:ascii="Arial" w:eastAsia="標楷體" w:hAnsi="Arial" w:cs="Arial"/>
          <w:b/>
          <w:bCs/>
          <w:kern w:val="0"/>
          <w:sz w:val="28"/>
          <w:szCs w:val="28"/>
        </w:rPr>
        <w:t>微子新</w:t>
      </w:r>
      <w:proofErr w:type="gramEnd"/>
      <w:r w:rsidRPr="0045038E">
        <w:rPr>
          <w:rFonts w:ascii="Arial" w:eastAsia="標楷體" w:hAnsi="Arial" w:cs="Arial"/>
          <w:b/>
          <w:bCs/>
          <w:kern w:val="0"/>
          <w:sz w:val="28"/>
          <w:szCs w:val="28"/>
        </w:rPr>
        <w:t>的振盪模式</w:t>
      </w:r>
    </w:p>
    <w:p w:rsidR="00A9712D" w:rsidRDefault="00A9712D" w:rsidP="00A9712D">
      <w:pPr>
        <w:widowControl/>
        <w:adjustRightInd w:val="0"/>
        <w:snapToGrid w:val="0"/>
        <w:spacing w:line="360" w:lineRule="auto"/>
        <w:rPr>
          <w:rFonts w:ascii="Arial" w:eastAsia="標楷體" w:hAnsi="Arial" w:cs="Arial" w:hint="eastAsia"/>
          <w:kern w:val="0"/>
          <w:sz w:val="28"/>
          <w:szCs w:val="28"/>
        </w:rPr>
      </w:pPr>
      <w:r w:rsidRPr="0045038E">
        <w:rPr>
          <w:rFonts w:ascii="Arial" w:eastAsia="標楷體" w:hAnsi="Arial" w:cs="Arial"/>
          <w:b/>
          <w:bCs/>
          <w:kern w:val="0"/>
          <w:sz w:val="28"/>
          <w:szCs w:val="28"/>
        </w:rPr>
        <w:t>二、中國實驗</w:t>
      </w:r>
      <w:proofErr w:type="gramStart"/>
      <w:r w:rsidRPr="0045038E">
        <w:rPr>
          <w:rFonts w:ascii="Arial" w:eastAsia="標楷體" w:hAnsi="Arial" w:cs="Arial"/>
          <w:b/>
          <w:bCs/>
          <w:kern w:val="0"/>
          <w:sz w:val="28"/>
          <w:szCs w:val="28"/>
        </w:rPr>
        <w:t>快堆並網</w:t>
      </w:r>
      <w:proofErr w:type="gramEnd"/>
      <w:r w:rsidRPr="0045038E">
        <w:rPr>
          <w:rFonts w:ascii="Arial" w:eastAsia="標楷體" w:hAnsi="Arial" w:cs="Arial"/>
          <w:b/>
          <w:bCs/>
          <w:kern w:val="0"/>
          <w:sz w:val="28"/>
          <w:szCs w:val="28"/>
        </w:rPr>
        <w:t>發電</w:t>
      </w:r>
    </w:p>
    <w:p w:rsidR="00A9712D" w:rsidRDefault="00A9712D" w:rsidP="00A9712D">
      <w:pPr>
        <w:widowControl/>
        <w:adjustRightInd w:val="0"/>
        <w:snapToGrid w:val="0"/>
        <w:spacing w:line="360" w:lineRule="auto"/>
        <w:rPr>
          <w:rFonts w:ascii="Arial" w:eastAsia="標楷體" w:hAnsi="Arial" w:cs="Arial" w:hint="eastAsia"/>
          <w:kern w:val="0"/>
          <w:sz w:val="28"/>
          <w:szCs w:val="28"/>
        </w:rPr>
      </w:pPr>
      <w:r w:rsidRPr="0045038E">
        <w:rPr>
          <w:rFonts w:ascii="Arial" w:eastAsia="標楷體" w:hAnsi="Arial" w:cs="Arial"/>
          <w:b/>
          <w:bCs/>
          <w:kern w:val="0"/>
          <w:sz w:val="28"/>
          <w:szCs w:val="28"/>
        </w:rPr>
        <w:t>三、氣體</w:t>
      </w:r>
      <w:proofErr w:type="gramStart"/>
      <w:r w:rsidRPr="0045038E">
        <w:rPr>
          <w:rFonts w:ascii="Arial" w:eastAsia="標楷體" w:hAnsi="Arial" w:cs="Arial"/>
          <w:b/>
          <w:bCs/>
          <w:kern w:val="0"/>
          <w:sz w:val="28"/>
          <w:szCs w:val="28"/>
        </w:rPr>
        <w:t>離心法鈾濃縮</w:t>
      </w:r>
      <w:proofErr w:type="gramEnd"/>
      <w:r w:rsidRPr="0045038E">
        <w:rPr>
          <w:rFonts w:ascii="Arial" w:eastAsia="標楷體" w:hAnsi="Arial" w:cs="Arial"/>
          <w:b/>
          <w:bCs/>
          <w:kern w:val="0"/>
          <w:sz w:val="28"/>
          <w:szCs w:val="28"/>
        </w:rPr>
        <w:t>技術完全實現自主化和工業化應用</w:t>
      </w:r>
    </w:p>
    <w:p w:rsidR="00A9712D" w:rsidRDefault="00A9712D" w:rsidP="00A9712D">
      <w:pPr>
        <w:widowControl/>
        <w:adjustRightInd w:val="0"/>
        <w:snapToGrid w:val="0"/>
        <w:spacing w:line="360" w:lineRule="auto"/>
        <w:rPr>
          <w:rFonts w:ascii="Arial" w:eastAsia="標楷體" w:hAnsi="Arial" w:cs="Arial" w:hint="eastAsia"/>
          <w:kern w:val="0"/>
          <w:sz w:val="28"/>
          <w:szCs w:val="28"/>
        </w:rPr>
      </w:pPr>
      <w:r w:rsidRPr="0045038E">
        <w:rPr>
          <w:rFonts w:ascii="Arial" w:eastAsia="標楷體" w:hAnsi="Arial" w:cs="Arial"/>
          <w:b/>
          <w:bCs/>
          <w:kern w:val="0"/>
          <w:sz w:val="28"/>
          <w:szCs w:val="28"/>
        </w:rPr>
        <w:t>四、山東石島灣高溫</w:t>
      </w:r>
      <w:proofErr w:type="gramStart"/>
      <w:r w:rsidRPr="0045038E">
        <w:rPr>
          <w:rFonts w:ascii="Arial" w:eastAsia="標楷體" w:hAnsi="Arial" w:cs="Arial"/>
          <w:b/>
          <w:bCs/>
          <w:kern w:val="0"/>
          <w:sz w:val="28"/>
          <w:szCs w:val="28"/>
        </w:rPr>
        <w:t>氣冷堆核</w:t>
      </w:r>
      <w:proofErr w:type="gramEnd"/>
      <w:r w:rsidRPr="0045038E">
        <w:rPr>
          <w:rFonts w:ascii="Arial" w:eastAsia="標楷體" w:hAnsi="Arial" w:cs="Arial"/>
          <w:b/>
          <w:bCs/>
          <w:kern w:val="0"/>
          <w:sz w:val="28"/>
          <w:szCs w:val="28"/>
        </w:rPr>
        <w:t>電站示範工程正式開工建設</w:t>
      </w:r>
    </w:p>
    <w:p w:rsidR="00A9712D" w:rsidRDefault="00A9712D" w:rsidP="00A9712D">
      <w:pPr>
        <w:widowControl/>
        <w:adjustRightInd w:val="0"/>
        <w:snapToGrid w:val="0"/>
        <w:spacing w:line="360" w:lineRule="auto"/>
        <w:rPr>
          <w:rFonts w:ascii="Arial" w:eastAsia="標楷體" w:hAnsi="Arial" w:cs="Arial" w:hint="eastAsia"/>
          <w:kern w:val="0"/>
          <w:sz w:val="28"/>
          <w:szCs w:val="28"/>
        </w:rPr>
      </w:pPr>
      <w:r w:rsidRPr="0045038E">
        <w:rPr>
          <w:rFonts w:ascii="Arial" w:eastAsia="標楷體" w:hAnsi="Arial" w:cs="Arial"/>
          <w:b/>
          <w:bCs/>
          <w:kern w:val="0"/>
          <w:sz w:val="28"/>
          <w:szCs w:val="28"/>
        </w:rPr>
        <w:t>五、中國先進研究堆實現滿功率運行</w:t>
      </w:r>
    </w:p>
    <w:p w:rsidR="00A9712D" w:rsidRDefault="00A9712D" w:rsidP="00A9712D">
      <w:pPr>
        <w:widowControl/>
        <w:adjustRightInd w:val="0"/>
        <w:snapToGrid w:val="0"/>
        <w:spacing w:line="360" w:lineRule="auto"/>
        <w:rPr>
          <w:rFonts w:ascii="Arial" w:eastAsia="標楷體" w:hAnsi="Arial" w:cs="Arial" w:hint="eastAsia"/>
          <w:kern w:val="0"/>
          <w:sz w:val="28"/>
          <w:szCs w:val="28"/>
        </w:rPr>
      </w:pPr>
      <w:r w:rsidRPr="0045038E">
        <w:rPr>
          <w:rFonts w:ascii="Arial" w:eastAsia="標楷體" w:hAnsi="Arial" w:cs="Arial"/>
          <w:b/>
          <w:bCs/>
          <w:kern w:val="0"/>
          <w:sz w:val="28"/>
          <w:szCs w:val="28"/>
        </w:rPr>
        <w:t>六、利用</w:t>
      </w:r>
      <w:r w:rsidRPr="0045038E">
        <w:rPr>
          <w:rFonts w:ascii="Arial" w:eastAsia="標楷體" w:hAnsi="Arial" w:cs="Arial"/>
          <w:b/>
          <w:bCs/>
          <w:kern w:val="0"/>
          <w:sz w:val="28"/>
          <w:szCs w:val="28"/>
        </w:rPr>
        <w:t>CANDU</w:t>
      </w:r>
      <w:r w:rsidRPr="0045038E">
        <w:rPr>
          <w:rFonts w:ascii="Arial" w:eastAsia="標楷體" w:hAnsi="Arial" w:cs="Arial"/>
          <w:b/>
          <w:bCs/>
          <w:kern w:val="0"/>
          <w:sz w:val="28"/>
          <w:szCs w:val="28"/>
        </w:rPr>
        <w:t>堆生產鈷</w:t>
      </w:r>
      <w:r w:rsidRPr="0045038E">
        <w:rPr>
          <w:rFonts w:ascii="Arial" w:eastAsia="標楷體" w:hAnsi="Arial" w:cs="Arial"/>
          <w:b/>
          <w:bCs/>
          <w:kern w:val="0"/>
          <w:sz w:val="28"/>
          <w:szCs w:val="28"/>
        </w:rPr>
        <w:t>-60</w:t>
      </w:r>
      <w:r w:rsidRPr="0045038E">
        <w:rPr>
          <w:rFonts w:ascii="Arial" w:eastAsia="標楷體" w:hAnsi="Arial" w:cs="Arial"/>
          <w:b/>
          <w:bCs/>
          <w:kern w:val="0"/>
          <w:sz w:val="28"/>
          <w:szCs w:val="28"/>
        </w:rPr>
        <w:t>的輻照</w:t>
      </w:r>
      <w:r w:rsidRPr="0045038E">
        <w:rPr>
          <w:rFonts w:ascii="Arial" w:eastAsia="標楷體" w:hAnsi="Arial" w:cs="Arial"/>
          <w:b/>
          <w:bCs/>
          <w:kern w:val="0"/>
          <w:sz w:val="28"/>
          <w:szCs w:val="28"/>
        </w:rPr>
        <w:t>-</w:t>
      </w:r>
      <w:r w:rsidRPr="0045038E">
        <w:rPr>
          <w:rFonts w:ascii="Arial" w:eastAsia="標楷體" w:hAnsi="Arial" w:cs="Arial"/>
          <w:b/>
          <w:bCs/>
          <w:kern w:val="0"/>
          <w:sz w:val="28"/>
          <w:szCs w:val="28"/>
        </w:rPr>
        <w:t>分裝生產線正式投產</w:t>
      </w:r>
    </w:p>
    <w:p w:rsidR="00A9712D" w:rsidRPr="0045038E" w:rsidRDefault="00A9712D" w:rsidP="00A9712D">
      <w:pPr>
        <w:widowControl/>
        <w:adjustRightInd w:val="0"/>
        <w:snapToGrid w:val="0"/>
        <w:spacing w:line="360" w:lineRule="auto"/>
        <w:rPr>
          <w:rFonts w:ascii="Arial" w:eastAsia="標楷體" w:hAnsi="Arial" w:cs="Arial"/>
          <w:kern w:val="0"/>
          <w:sz w:val="28"/>
          <w:szCs w:val="28"/>
        </w:rPr>
      </w:pPr>
      <w:r w:rsidRPr="0045038E">
        <w:rPr>
          <w:rFonts w:ascii="Arial" w:eastAsia="標楷體" w:hAnsi="Arial" w:cs="Arial"/>
          <w:b/>
          <w:bCs/>
          <w:kern w:val="0"/>
          <w:sz w:val="28"/>
          <w:szCs w:val="28"/>
        </w:rPr>
        <w:t>七、湯</w:t>
      </w:r>
      <w:proofErr w:type="gramStart"/>
      <w:r w:rsidRPr="0045038E">
        <w:rPr>
          <w:rFonts w:ascii="Arial" w:eastAsia="標楷體" w:hAnsi="Arial" w:cs="Arial"/>
          <w:b/>
          <w:bCs/>
          <w:kern w:val="0"/>
          <w:sz w:val="28"/>
          <w:szCs w:val="28"/>
        </w:rPr>
        <w:t>姆</w:t>
      </w:r>
      <w:proofErr w:type="gramEnd"/>
      <w:r w:rsidRPr="0045038E">
        <w:rPr>
          <w:rFonts w:ascii="Arial" w:eastAsia="標楷體" w:hAnsi="Arial" w:cs="Arial"/>
          <w:b/>
          <w:bCs/>
          <w:kern w:val="0"/>
          <w:sz w:val="28"/>
          <w:szCs w:val="28"/>
        </w:rPr>
        <w:t>遜散射</w:t>
      </w:r>
      <w:proofErr w:type="gramStart"/>
      <w:r w:rsidRPr="0045038E">
        <w:rPr>
          <w:rFonts w:ascii="Arial" w:eastAsia="標楷體" w:hAnsi="Arial" w:cs="Arial"/>
          <w:b/>
          <w:bCs/>
          <w:kern w:val="0"/>
          <w:sz w:val="28"/>
          <w:szCs w:val="28"/>
        </w:rPr>
        <w:t>准單能硬</w:t>
      </w:r>
      <w:proofErr w:type="gramEnd"/>
      <w:r w:rsidRPr="0045038E">
        <w:rPr>
          <w:rFonts w:ascii="Arial" w:eastAsia="標楷體" w:hAnsi="Arial" w:cs="Arial"/>
          <w:b/>
          <w:bCs/>
          <w:kern w:val="0"/>
          <w:sz w:val="28"/>
          <w:szCs w:val="28"/>
        </w:rPr>
        <w:t>X</w:t>
      </w:r>
      <w:r w:rsidRPr="0045038E">
        <w:rPr>
          <w:rFonts w:ascii="Arial" w:eastAsia="標楷體" w:hAnsi="Arial" w:cs="Arial"/>
          <w:b/>
          <w:bCs/>
          <w:kern w:val="0"/>
          <w:sz w:val="28"/>
          <w:szCs w:val="28"/>
        </w:rPr>
        <w:t>射線源實現出光</w:t>
      </w:r>
    </w:p>
    <w:p w:rsidR="00A9712D" w:rsidRPr="0045038E" w:rsidRDefault="00A9712D" w:rsidP="00A9712D">
      <w:pPr>
        <w:widowControl/>
        <w:adjustRightInd w:val="0"/>
        <w:snapToGrid w:val="0"/>
        <w:spacing w:line="360" w:lineRule="auto"/>
        <w:rPr>
          <w:rFonts w:ascii="Arial" w:eastAsia="標楷體" w:hAnsi="Arial" w:cs="Arial"/>
          <w:kern w:val="0"/>
          <w:sz w:val="28"/>
          <w:szCs w:val="28"/>
        </w:rPr>
      </w:pPr>
      <w:r w:rsidRPr="0045038E">
        <w:rPr>
          <w:rFonts w:ascii="Arial" w:eastAsia="標楷體" w:hAnsi="Arial" w:cs="Arial"/>
          <w:b/>
          <w:bCs/>
          <w:kern w:val="0"/>
          <w:sz w:val="28"/>
          <w:szCs w:val="28"/>
        </w:rPr>
        <w:t>八、中國鈾礦第一</w:t>
      </w:r>
      <w:proofErr w:type="gramStart"/>
      <w:r w:rsidRPr="0045038E">
        <w:rPr>
          <w:rFonts w:ascii="Arial" w:eastAsia="標楷體" w:hAnsi="Arial" w:cs="Arial"/>
          <w:b/>
          <w:bCs/>
          <w:kern w:val="0"/>
          <w:sz w:val="28"/>
          <w:szCs w:val="28"/>
        </w:rPr>
        <w:t>科學深鑽取得</w:t>
      </w:r>
      <w:proofErr w:type="gramEnd"/>
      <w:r w:rsidRPr="0045038E">
        <w:rPr>
          <w:rFonts w:ascii="Arial" w:eastAsia="標楷體" w:hAnsi="Arial" w:cs="Arial"/>
          <w:b/>
          <w:bCs/>
          <w:kern w:val="0"/>
          <w:sz w:val="28"/>
          <w:szCs w:val="28"/>
        </w:rPr>
        <w:t>重大成果和突破</w:t>
      </w:r>
    </w:p>
    <w:p w:rsidR="00A9712D" w:rsidRPr="0045038E" w:rsidRDefault="00A9712D" w:rsidP="00A9712D">
      <w:pPr>
        <w:widowControl/>
        <w:adjustRightInd w:val="0"/>
        <w:snapToGrid w:val="0"/>
        <w:spacing w:line="360" w:lineRule="auto"/>
        <w:rPr>
          <w:rFonts w:ascii="Arial" w:eastAsia="標楷體" w:hAnsi="Arial" w:cs="Arial"/>
          <w:kern w:val="0"/>
          <w:sz w:val="28"/>
          <w:szCs w:val="28"/>
        </w:rPr>
      </w:pPr>
      <w:r w:rsidRPr="0045038E">
        <w:rPr>
          <w:rFonts w:ascii="Arial" w:eastAsia="標楷體" w:hAnsi="Arial" w:cs="Arial"/>
          <w:b/>
          <w:bCs/>
          <w:kern w:val="0"/>
          <w:sz w:val="28"/>
          <w:szCs w:val="28"/>
        </w:rPr>
        <w:t>九、醫院中子照射器</w:t>
      </w:r>
      <w:r w:rsidRPr="0045038E">
        <w:rPr>
          <w:rFonts w:ascii="Arial" w:eastAsia="標楷體" w:hAnsi="Arial" w:cs="Arial"/>
          <w:b/>
          <w:bCs/>
          <w:kern w:val="0"/>
          <w:sz w:val="28"/>
          <w:szCs w:val="28"/>
        </w:rPr>
        <w:t>-I</w:t>
      </w:r>
      <w:r w:rsidRPr="0045038E">
        <w:rPr>
          <w:rFonts w:ascii="Arial" w:eastAsia="標楷體" w:hAnsi="Arial" w:cs="Arial"/>
          <w:b/>
          <w:bCs/>
          <w:kern w:val="0"/>
          <w:sz w:val="28"/>
          <w:szCs w:val="28"/>
        </w:rPr>
        <w:t>型機完成設計與建造。</w:t>
      </w:r>
    </w:p>
    <w:p w:rsidR="00A9712D" w:rsidRPr="0045038E" w:rsidRDefault="00A9712D" w:rsidP="00A9712D">
      <w:pPr>
        <w:widowControl/>
        <w:adjustRightInd w:val="0"/>
        <w:snapToGrid w:val="0"/>
        <w:spacing w:line="360" w:lineRule="auto"/>
        <w:rPr>
          <w:rFonts w:ascii="Arial" w:eastAsia="標楷體" w:hAnsi="Arial" w:cs="Arial"/>
          <w:kern w:val="0"/>
          <w:sz w:val="28"/>
          <w:szCs w:val="28"/>
        </w:rPr>
      </w:pPr>
      <w:r w:rsidRPr="0045038E">
        <w:rPr>
          <w:rFonts w:ascii="Arial" w:eastAsia="標楷體" w:hAnsi="Arial" w:cs="Arial"/>
          <w:b/>
          <w:bCs/>
          <w:kern w:val="0"/>
          <w:sz w:val="28"/>
          <w:szCs w:val="28"/>
        </w:rPr>
        <w:t>十、國產化率</w:t>
      </w:r>
      <w:r w:rsidRPr="0045038E">
        <w:rPr>
          <w:rFonts w:ascii="Arial" w:eastAsia="標楷體" w:hAnsi="Arial" w:cs="Arial"/>
          <w:b/>
          <w:bCs/>
          <w:kern w:val="0"/>
          <w:sz w:val="28"/>
          <w:szCs w:val="28"/>
        </w:rPr>
        <w:t>100%</w:t>
      </w:r>
      <w:r w:rsidRPr="0045038E">
        <w:rPr>
          <w:rFonts w:ascii="Arial" w:eastAsia="標楷體" w:hAnsi="Arial" w:cs="Arial"/>
          <w:b/>
          <w:bCs/>
          <w:kern w:val="0"/>
          <w:sz w:val="28"/>
          <w:szCs w:val="28"/>
        </w:rPr>
        <w:t>的百萬千瓦</w:t>
      </w:r>
      <w:proofErr w:type="gramStart"/>
      <w:r w:rsidRPr="0045038E">
        <w:rPr>
          <w:rFonts w:ascii="Arial" w:eastAsia="標楷體" w:hAnsi="Arial" w:cs="Arial"/>
          <w:b/>
          <w:bCs/>
          <w:kern w:val="0"/>
          <w:sz w:val="28"/>
          <w:szCs w:val="28"/>
        </w:rPr>
        <w:t>級核電站堆</w:t>
      </w:r>
      <w:proofErr w:type="gramEnd"/>
      <w:r w:rsidRPr="0045038E">
        <w:rPr>
          <w:rFonts w:ascii="Arial" w:eastAsia="標楷體" w:hAnsi="Arial" w:cs="Arial"/>
          <w:b/>
          <w:bCs/>
          <w:kern w:val="0"/>
          <w:sz w:val="28"/>
          <w:szCs w:val="28"/>
        </w:rPr>
        <w:t>內構件成功應用</w:t>
      </w:r>
    </w:p>
    <w:p w:rsidR="00A9712D" w:rsidRDefault="00A9712D" w:rsidP="00A9712D">
      <w:pPr>
        <w:widowControl/>
        <w:adjustRightInd w:val="0"/>
        <w:snapToGrid w:val="0"/>
        <w:spacing w:line="300" w:lineRule="auto"/>
        <w:rPr>
          <w:rFonts w:ascii="Arial" w:eastAsia="標楷體" w:hAnsi="Arial" w:cs="Arial" w:hint="eastAsia"/>
          <w:b/>
          <w:bCs/>
          <w:kern w:val="0"/>
          <w:sz w:val="28"/>
          <w:szCs w:val="28"/>
        </w:rPr>
      </w:pPr>
    </w:p>
    <w:p w:rsidR="00880429" w:rsidRDefault="00880429">
      <w:pPr>
        <w:widowControl/>
        <w:rPr>
          <w:rFonts w:ascii="Arial" w:eastAsia="標楷體" w:hAnsi="Arial" w:cs="Arial"/>
          <w:b/>
          <w:bCs/>
          <w:kern w:val="0"/>
          <w:sz w:val="28"/>
          <w:szCs w:val="28"/>
        </w:rPr>
      </w:pPr>
      <w:r>
        <w:rPr>
          <w:rFonts w:ascii="Arial" w:eastAsia="標楷體" w:hAnsi="Arial" w:cs="Arial"/>
          <w:b/>
          <w:bCs/>
          <w:kern w:val="0"/>
          <w:sz w:val="28"/>
          <w:szCs w:val="28"/>
        </w:rPr>
        <w:br w:type="page"/>
      </w:r>
    </w:p>
    <w:p w:rsidR="0045038E" w:rsidRPr="0045038E" w:rsidRDefault="0045038E" w:rsidP="00A9712D">
      <w:pPr>
        <w:widowControl/>
        <w:adjustRightInd w:val="0"/>
        <w:snapToGrid w:val="0"/>
        <w:spacing w:line="300" w:lineRule="auto"/>
        <w:rPr>
          <w:rFonts w:ascii="Arial" w:eastAsia="標楷體" w:hAnsi="Arial" w:cs="Arial"/>
          <w:kern w:val="0"/>
          <w:sz w:val="28"/>
          <w:szCs w:val="28"/>
        </w:rPr>
      </w:pPr>
      <w:r w:rsidRPr="0045038E">
        <w:rPr>
          <w:rFonts w:ascii="Arial" w:eastAsia="標楷體" w:hAnsi="Arial" w:cs="Arial"/>
          <w:b/>
          <w:bCs/>
          <w:kern w:val="0"/>
          <w:sz w:val="28"/>
          <w:szCs w:val="28"/>
        </w:rPr>
        <w:lastRenderedPageBreak/>
        <w:t>一、大亞灣實驗發現中</w:t>
      </w:r>
      <w:proofErr w:type="gramStart"/>
      <w:r w:rsidRPr="0045038E">
        <w:rPr>
          <w:rFonts w:ascii="Arial" w:eastAsia="標楷體" w:hAnsi="Arial" w:cs="Arial"/>
          <w:b/>
          <w:bCs/>
          <w:kern w:val="0"/>
          <w:sz w:val="28"/>
          <w:szCs w:val="28"/>
        </w:rPr>
        <w:t>微子新</w:t>
      </w:r>
      <w:proofErr w:type="gramEnd"/>
      <w:r w:rsidRPr="0045038E">
        <w:rPr>
          <w:rFonts w:ascii="Arial" w:eastAsia="標楷體" w:hAnsi="Arial" w:cs="Arial"/>
          <w:b/>
          <w:bCs/>
          <w:kern w:val="0"/>
          <w:sz w:val="28"/>
          <w:szCs w:val="28"/>
        </w:rPr>
        <w:t>的振盪模式</w:t>
      </w:r>
    </w:p>
    <w:p w:rsidR="00A9712D" w:rsidRDefault="0045038E" w:rsidP="00A9712D">
      <w:pPr>
        <w:widowControl/>
        <w:adjustRightInd w:val="0"/>
        <w:snapToGrid w:val="0"/>
        <w:spacing w:line="300" w:lineRule="auto"/>
        <w:jc w:val="center"/>
        <w:rPr>
          <w:rFonts w:ascii="Arial" w:eastAsia="標楷體" w:hAnsi="Arial" w:cs="Arial" w:hint="eastAsia"/>
          <w:kern w:val="0"/>
          <w:sz w:val="28"/>
          <w:szCs w:val="28"/>
        </w:rPr>
      </w:pPr>
      <w:r w:rsidRPr="0045038E">
        <w:rPr>
          <w:rFonts w:ascii="Arial" w:eastAsia="標楷體" w:hAnsi="Arial" w:cs="Arial"/>
          <w:noProof/>
          <w:color w:val="454545"/>
          <w:kern w:val="0"/>
          <w:sz w:val="28"/>
          <w:szCs w:val="28"/>
        </w:rPr>
        <w:drawing>
          <wp:inline distT="0" distB="0" distL="0" distR="0" wp14:anchorId="7F50E4F5" wp14:editId="5D6C85CF">
            <wp:extent cx="5292000" cy="3519180"/>
            <wp:effectExtent l="0" t="0" r="4445" b="5080"/>
            <wp:docPr id="7" name="圖片 7" descr="http://www.ns.org.cn/p/2013-09/11/201309110936435.jpg">
              <a:hlinkClick xmlns:a="http://schemas.openxmlformats.org/drawingml/2006/main" r:id="rId7" tgtFrame="&quot;_blank&quot;" tooltip="&quot;/p/2013-09/11/20130911093643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s.org.cn/p/2013-09/11/201309110936435.jpg">
                      <a:hlinkClick r:id="rId7" tgtFrame="&quot;_blank&quot;" tooltip="&quot;/p/2013-09/11/201309110936435.jpg&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2000" cy="3519180"/>
                    </a:xfrm>
                    <a:prstGeom prst="rect">
                      <a:avLst/>
                    </a:prstGeom>
                    <a:noFill/>
                    <a:ln>
                      <a:noFill/>
                    </a:ln>
                  </pic:spPr>
                </pic:pic>
              </a:graphicData>
            </a:graphic>
          </wp:inline>
        </w:drawing>
      </w:r>
    </w:p>
    <w:p w:rsidR="00A9712D" w:rsidRDefault="00A9712D" w:rsidP="00A9712D">
      <w:pPr>
        <w:widowControl/>
        <w:adjustRightInd w:val="0"/>
        <w:snapToGrid w:val="0"/>
        <w:spacing w:line="300" w:lineRule="auto"/>
        <w:rPr>
          <w:rFonts w:ascii="Arial" w:eastAsia="標楷體" w:hAnsi="Arial" w:cs="Arial" w:hint="eastAsia"/>
          <w:kern w:val="0"/>
          <w:sz w:val="28"/>
          <w:szCs w:val="28"/>
        </w:rPr>
      </w:pPr>
      <w:r>
        <w:rPr>
          <w:rFonts w:ascii="Arial" w:eastAsia="標楷體" w:hAnsi="Arial" w:cs="Arial" w:hint="eastAsia"/>
          <w:kern w:val="0"/>
          <w:sz w:val="28"/>
          <w:szCs w:val="28"/>
        </w:rPr>
        <w:t xml:space="preserve">    </w:t>
      </w:r>
      <w:r w:rsidR="0045038E" w:rsidRPr="0045038E">
        <w:rPr>
          <w:rFonts w:ascii="Arial" w:eastAsia="標楷體" w:hAnsi="Arial" w:cs="Arial"/>
          <w:kern w:val="0"/>
          <w:sz w:val="28"/>
          <w:szCs w:val="28"/>
        </w:rPr>
        <w:t>中</w:t>
      </w:r>
      <w:proofErr w:type="gramStart"/>
      <w:r w:rsidR="0045038E" w:rsidRPr="0045038E">
        <w:rPr>
          <w:rFonts w:ascii="Arial" w:eastAsia="標楷體" w:hAnsi="Arial" w:cs="Arial"/>
          <w:kern w:val="0"/>
          <w:sz w:val="28"/>
          <w:szCs w:val="28"/>
        </w:rPr>
        <w:t>微子混合角</w:t>
      </w:r>
      <w:proofErr w:type="gramEnd"/>
      <w:r w:rsidR="0045038E" w:rsidRPr="0045038E">
        <w:rPr>
          <w:rFonts w:ascii="Arial" w:eastAsia="標楷體" w:hAnsi="Arial" w:cs="Arial"/>
          <w:kern w:val="0"/>
          <w:sz w:val="28"/>
          <w:szCs w:val="28"/>
        </w:rPr>
        <w:t>θ13</w:t>
      </w:r>
      <w:r w:rsidR="0045038E" w:rsidRPr="0045038E">
        <w:rPr>
          <w:rFonts w:ascii="Arial" w:eastAsia="標楷體" w:hAnsi="Arial" w:cs="Arial"/>
          <w:kern w:val="0"/>
          <w:sz w:val="28"/>
          <w:szCs w:val="28"/>
        </w:rPr>
        <w:t>是物理學中</w:t>
      </w:r>
      <w:r w:rsidR="0045038E" w:rsidRPr="0045038E">
        <w:rPr>
          <w:rFonts w:ascii="Arial" w:eastAsia="標楷體" w:hAnsi="Arial" w:cs="Arial"/>
          <w:kern w:val="0"/>
          <w:sz w:val="28"/>
          <w:szCs w:val="28"/>
        </w:rPr>
        <w:t>28</w:t>
      </w:r>
      <w:r w:rsidR="0045038E" w:rsidRPr="0045038E">
        <w:rPr>
          <w:rFonts w:ascii="Arial" w:eastAsia="標楷體" w:hAnsi="Arial" w:cs="Arial"/>
          <w:kern w:val="0"/>
          <w:sz w:val="28"/>
          <w:szCs w:val="28"/>
        </w:rPr>
        <w:t>個基本參數之一，它的大小關係到</w:t>
      </w:r>
      <w:proofErr w:type="gramStart"/>
      <w:r w:rsidR="0045038E" w:rsidRPr="0045038E">
        <w:rPr>
          <w:rFonts w:ascii="Arial" w:eastAsia="標楷體" w:hAnsi="Arial" w:cs="Arial"/>
          <w:kern w:val="0"/>
          <w:sz w:val="28"/>
          <w:szCs w:val="28"/>
        </w:rPr>
        <w:t>中微子物理</w:t>
      </w:r>
      <w:proofErr w:type="gramEnd"/>
      <w:r w:rsidR="0045038E" w:rsidRPr="0045038E">
        <w:rPr>
          <w:rFonts w:ascii="Arial" w:eastAsia="標楷體" w:hAnsi="Arial" w:cs="Arial"/>
          <w:kern w:val="0"/>
          <w:sz w:val="28"/>
          <w:szCs w:val="28"/>
        </w:rPr>
        <w:t>研究未來的發展方向，並和宇宙起源中的</w:t>
      </w:r>
      <w:r w:rsidR="0045038E" w:rsidRPr="0045038E">
        <w:rPr>
          <w:rFonts w:ascii="Arial" w:eastAsia="標楷體" w:hAnsi="Arial" w:cs="Arial"/>
          <w:kern w:val="0"/>
          <w:sz w:val="28"/>
          <w:szCs w:val="28"/>
        </w:rPr>
        <w:t>“</w:t>
      </w:r>
      <w:r w:rsidR="0045038E" w:rsidRPr="0045038E">
        <w:rPr>
          <w:rFonts w:ascii="Arial" w:eastAsia="標楷體" w:hAnsi="Arial" w:cs="Arial"/>
          <w:kern w:val="0"/>
          <w:sz w:val="28"/>
          <w:szCs w:val="28"/>
        </w:rPr>
        <w:t>反物質消失之謎</w:t>
      </w:r>
      <w:r w:rsidR="0045038E" w:rsidRPr="0045038E">
        <w:rPr>
          <w:rFonts w:ascii="Arial" w:eastAsia="標楷體" w:hAnsi="Arial" w:cs="Arial"/>
          <w:kern w:val="0"/>
          <w:sz w:val="28"/>
          <w:szCs w:val="28"/>
        </w:rPr>
        <w:t>”</w:t>
      </w:r>
      <w:r w:rsidR="0045038E" w:rsidRPr="0045038E">
        <w:rPr>
          <w:rFonts w:ascii="Arial" w:eastAsia="標楷體" w:hAnsi="Arial" w:cs="Arial"/>
          <w:kern w:val="0"/>
          <w:sz w:val="28"/>
          <w:szCs w:val="28"/>
        </w:rPr>
        <w:t>相關，是國際上</w:t>
      </w:r>
      <w:proofErr w:type="gramStart"/>
      <w:r w:rsidR="0045038E" w:rsidRPr="0045038E">
        <w:rPr>
          <w:rFonts w:ascii="Arial" w:eastAsia="標楷體" w:hAnsi="Arial" w:cs="Arial"/>
          <w:kern w:val="0"/>
          <w:sz w:val="28"/>
          <w:szCs w:val="28"/>
        </w:rPr>
        <w:t>中微子研究</w:t>
      </w:r>
      <w:proofErr w:type="gramEnd"/>
      <w:r w:rsidR="0045038E" w:rsidRPr="0045038E">
        <w:rPr>
          <w:rFonts w:ascii="Arial" w:eastAsia="標楷體" w:hAnsi="Arial" w:cs="Arial"/>
          <w:kern w:val="0"/>
          <w:sz w:val="28"/>
          <w:szCs w:val="28"/>
        </w:rPr>
        <w:t>的熱點。由中國科學院高能物理研究所等來自全世界</w:t>
      </w:r>
      <w:r w:rsidR="0045038E" w:rsidRPr="0045038E">
        <w:rPr>
          <w:rFonts w:ascii="Arial" w:eastAsia="標楷體" w:hAnsi="Arial" w:cs="Arial"/>
          <w:kern w:val="0"/>
          <w:sz w:val="28"/>
          <w:szCs w:val="28"/>
        </w:rPr>
        <w:t>6</w:t>
      </w:r>
      <w:r w:rsidR="0045038E" w:rsidRPr="0045038E">
        <w:rPr>
          <w:rFonts w:ascii="Arial" w:eastAsia="標楷體" w:hAnsi="Arial" w:cs="Arial"/>
          <w:kern w:val="0"/>
          <w:sz w:val="28"/>
          <w:szCs w:val="28"/>
        </w:rPr>
        <w:t>個國家和地區</w:t>
      </w:r>
      <w:r w:rsidR="0045038E" w:rsidRPr="0045038E">
        <w:rPr>
          <w:rFonts w:ascii="Arial" w:eastAsia="標楷體" w:hAnsi="Arial" w:cs="Arial"/>
          <w:kern w:val="0"/>
          <w:sz w:val="28"/>
          <w:szCs w:val="28"/>
        </w:rPr>
        <w:t>38</w:t>
      </w:r>
      <w:r w:rsidR="0045038E" w:rsidRPr="0045038E">
        <w:rPr>
          <w:rFonts w:ascii="Arial" w:eastAsia="標楷體" w:hAnsi="Arial" w:cs="Arial"/>
          <w:kern w:val="0"/>
          <w:sz w:val="28"/>
          <w:szCs w:val="28"/>
        </w:rPr>
        <w:t>個科</w:t>
      </w:r>
      <w:proofErr w:type="gramStart"/>
      <w:r w:rsidR="0045038E" w:rsidRPr="0045038E">
        <w:rPr>
          <w:rFonts w:ascii="Arial" w:eastAsia="標楷體" w:hAnsi="Arial" w:cs="Arial"/>
          <w:kern w:val="0"/>
          <w:sz w:val="28"/>
          <w:szCs w:val="28"/>
        </w:rPr>
        <w:t>研</w:t>
      </w:r>
      <w:proofErr w:type="gramEnd"/>
      <w:r w:rsidR="0045038E" w:rsidRPr="0045038E">
        <w:rPr>
          <w:rFonts w:ascii="Arial" w:eastAsia="標楷體" w:hAnsi="Arial" w:cs="Arial"/>
          <w:kern w:val="0"/>
          <w:sz w:val="28"/>
          <w:szCs w:val="28"/>
        </w:rPr>
        <w:t>單位組成的大亞灣反應堆</w:t>
      </w:r>
      <w:proofErr w:type="gramStart"/>
      <w:r w:rsidR="0045038E" w:rsidRPr="0045038E">
        <w:rPr>
          <w:rFonts w:ascii="Arial" w:eastAsia="標楷體" w:hAnsi="Arial" w:cs="Arial"/>
          <w:kern w:val="0"/>
          <w:sz w:val="28"/>
          <w:szCs w:val="28"/>
        </w:rPr>
        <w:t>中微子實驗</w:t>
      </w:r>
      <w:proofErr w:type="gramEnd"/>
      <w:r w:rsidR="0045038E" w:rsidRPr="0045038E">
        <w:rPr>
          <w:rFonts w:ascii="Arial" w:eastAsia="標楷體" w:hAnsi="Arial" w:cs="Arial"/>
          <w:kern w:val="0"/>
          <w:sz w:val="28"/>
          <w:szCs w:val="28"/>
        </w:rPr>
        <w:t>國際合作組，在</w:t>
      </w:r>
      <w:r w:rsidR="0045038E" w:rsidRPr="0045038E">
        <w:rPr>
          <w:rFonts w:ascii="Arial" w:eastAsia="標楷體" w:hAnsi="Arial" w:cs="Arial"/>
          <w:kern w:val="0"/>
          <w:sz w:val="28"/>
          <w:szCs w:val="28"/>
        </w:rPr>
        <w:t>2012</w:t>
      </w:r>
      <w:r w:rsidR="0045038E" w:rsidRPr="0045038E">
        <w:rPr>
          <w:rFonts w:ascii="Arial" w:eastAsia="標楷體" w:hAnsi="Arial" w:cs="Arial"/>
          <w:kern w:val="0"/>
          <w:sz w:val="28"/>
          <w:szCs w:val="28"/>
        </w:rPr>
        <w:t>年</w:t>
      </w:r>
      <w:r w:rsidR="0045038E" w:rsidRPr="0045038E">
        <w:rPr>
          <w:rFonts w:ascii="Arial" w:eastAsia="標楷體" w:hAnsi="Arial" w:cs="Arial"/>
          <w:kern w:val="0"/>
          <w:sz w:val="28"/>
          <w:szCs w:val="28"/>
        </w:rPr>
        <w:t>3</w:t>
      </w:r>
      <w:r w:rsidR="0045038E" w:rsidRPr="0045038E">
        <w:rPr>
          <w:rFonts w:ascii="Arial" w:eastAsia="標楷體" w:hAnsi="Arial" w:cs="Arial"/>
          <w:kern w:val="0"/>
          <w:sz w:val="28"/>
          <w:szCs w:val="28"/>
        </w:rPr>
        <w:t>月</w:t>
      </w:r>
      <w:r w:rsidR="0045038E" w:rsidRPr="0045038E">
        <w:rPr>
          <w:rFonts w:ascii="Arial" w:eastAsia="標楷體" w:hAnsi="Arial" w:cs="Arial"/>
          <w:kern w:val="0"/>
          <w:sz w:val="28"/>
          <w:szCs w:val="28"/>
        </w:rPr>
        <w:t>8</w:t>
      </w:r>
      <w:r w:rsidR="0045038E" w:rsidRPr="0045038E">
        <w:rPr>
          <w:rFonts w:ascii="Arial" w:eastAsia="標楷體" w:hAnsi="Arial" w:cs="Arial"/>
          <w:kern w:val="0"/>
          <w:sz w:val="28"/>
          <w:szCs w:val="28"/>
        </w:rPr>
        <w:t>日宣佈，發現中</w:t>
      </w:r>
      <w:proofErr w:type="gramStart"/>
      <w:r w:rsidR="0045038E" w:rsidRPr="0045038E">
        <w:rPr>
          <w:rFonts w:ascii="Arial" w:eastAsia="標楷體" w:hAnsi="Arial" w:cs="Arial"/>
          <w:kern w:val="0"/>
          <w:sz w:val="28"/>
          <w:szCs w:val="28"/>
        </w:rPr>
        <w:t>微子新</w:t>
      </w:r>
      <w:proofErr w:type="gramEnd"/>
      <w:r w:rsidR="0045038E" w:rsidRPr="0045038E">
        <w:rPr>
          <w:rFonts w:ascii="Arial" w:eastAsia="標楷體" w:hAnsi="Arial" w:cs="Arial"/>
          <w:kern w:val="0"/>
          <w:sz w:val="28"/>
          <w:szCs w:val="28"/>
        </w:rPr>
        <w:t>的振盪模式，並測得其振盪振幅，精度世界最高。該結果加深了人類對</w:t>
      </w:r>
      <w:proofErr w:type="gramStart"/>
      <w:r w:rsidR="0045038E" w:rsidRPr="0045038E">
        <w:rPr>
          <w:rFonts w:ascii="Arial" w:eastAsia="標楷體" w:hAnsi="Arial" w:cs="Arial"/>
          <w:kern w:val="0"/>
          <w:sz w:val="28"/>
          <w:szCs w:val="28"/>
        </w:rPr>
        <w:t>中微子基本</w:t>
      </w:r>
      <w:proofErr w:type="gramEnd"/>
      <w:r w:rsidR="0045038E" w:rsidRPr="0045038E">
        <w:rPr>
          <w:rFonts w:ascii="Arial" w:eastAsia="標楷體" w:hAnsi="Arial" w:cs="Arial"/>
          <w:kern w:val="0"/>
          <w:sz w:val="28"/>
          <w:szCs w:val="28"/>
        </w:rPr>
        <w:t>特性的認識，得到國際高能物理學界的高度評價，並被《科學》雜誌評選為</w:t>
      </w:r>
      <w:r w:rsidR="0045038E" w:rsidRPr="0045038E">
        <w:rPr>
          <w:rFonts w:ascii="Arial" w:eastAsia="標楷體" w:hAnsi="Arial" w:cs="Arial"/>
          <w:kern w:val="0"/>
          <w:sz w:val="28"/>
          <w:szCs w:val="28"/>
        </w:rPr>
        <w:t>2012</w:t>
      </w:r>
      <w:r w:rsidR="0045038E" w:rsidRPr="0045038E">
        <w:rPr>
          <w:rFonts w:ascii="Arial" w:eastAsia="標楷體" w:hAnsi="Arial" w:cs="Arial"/>
          <w:kern w:val="0"/>
          <w:sz w:val="28"/>
          <w:szCs w:val="28"/>
        </w:rPr>
        <w:t>年度十大科學突破之</w:t>
      </w:r>
      <w:proofErr w:type="gramStart"/>
      <w:r w:rsidR="0045038E" w:rsidRPr="0045038E">
        <w:rPr>
          <w:rFonts w:ascii="Arial" w:eastAsia="標楷體" w:hAnsi="Arial" w:cs="Arial"/>
          <w:kern w:val="0"/>
          <w:sz w:val="28"/>
          <w:szCs w:val="28"/>
        </w:rPr>
        <w:t>一</w:t>
      </w:r>
      <w:proofErr w:type="gramEnd"/>
      <w:r w:rsidR="0045038E" w:rsidRPr="0045038E">
        <w:rPr>
          <w:rFonts w:ascii="Arial" w:eastAsia="標楷體" w:hAnsi="Arial" w:cs="Arial"/>
          <w:kern w:val="0"/>
          <w:sz w:val="28"/>
          <w:szCs w:val="28"/>
        </w:rPr>
        <w:t>。該專案入選</w:t>
      </w:r>
      <w:r w:rsidR="0045038E" w:rsidRPr="0045038E">
        <w:rPr>
          <w:rFonts w:ascii="Arial" w:eastAsia="標楷體" w:hAnsi="Arial" w:cs="Arial"/>
          <w:kern w:val="0"/>
          <w:sz w:val="28"/>
          <w:szCs w:val="28"/>
        </w:rPr>
        <w:t>2012</w:t>
      </w:r>
      <w:r w:rsidR="0045038E" w:rsidRPr="0045038E">
        <w:rPr>
          <w:rFonts w:ascii="Arial" w:eastAsia="標楷體" w:hAnsi="Arial" w:cs="Arial"/>
          <w:kern w:val="0"/>
          <w:sz w:val="28"/>
          <w:szCs w:val="28"/>
        </w:rPr>
        <w:t>年中國十大科技進展新聞。</w:t>
      </w:r>
    </w:p>
    <w:p w:rsidR="00A9712D" w:rsidRDefault="00A9712D" w:rsidP="00A9712D">
      <w:pPr>
        <w:widowControl/>
        <w:adjustRightInd w:val="0"/>
        <w:snapToGrid w:val="0"/>
        <w:spacing w:line="300" w:lineRule="auto"/>
        <w:rPr>
          <w:rFonts w:ascii="Arial" w:eastAsia="標楷體" w:hAnsi="Arial" w:cs="Arial" w:hint="eastAsia"/>
          <w:kern w:val="0"/>
          <w:sz w:val="28"/>
          <w:szCs w:val="28"/>
        </w:rPr>
      </w:pPr>
    </w:p>
    <w:p w:rsidR="00A9712D" w:rsidRDefault="00A9712D">
      <w:pPr>
        <w:widowControl/>
        <w:rPr>
          <w:rFonts w:ascii="Arial" w:eastAsia="標楷體" w:hAnsi="Arial" w:cs="Arial"/>
          <w:b/>
          <w:bCs/>
          <w:kern w:val="0"/>
          <w:sz w:val="28"/>
          <w:szCs w:val="28"/>
        </w:rPr>
      </w:pPr>
      <w:r>
        <w:rPr>
          <w:rFonts w:ascii="Arial" w:eastAsia="標楷體" w:hAnsi="Arial" w:cs="Arial"/>
          <w:b/>
          <w:bCs/>
          <w:kern w:val="0"/>
          <w:sz w:val="28"/>
          <w:szCs w:val="28"/>
        </w:rPr>
        <w:br w:type="page"/>
      </w:r>
    </w:p>
    <w:p w:rsidR="00A9712D" w:rsidRDefault="0045038E" w:rsidP="00A9712D">
      <w:pPr>
        <w:widowControl/>
        <w:adjustRightInd w:val="0"/>
        <w:snapToGrid w:val="0"/>
        <w:spacing w:line="300" w:lineRule="auto"/>
        <w:rPr>
          <w:rFonts w:ascii="Arial" w:eastAsia="標楷體" w:hAnsi="Arial" w:cs="Arial" w:hint="eastAsia"/>
          <w:kern w:val="0"/>
          <w:sz w:val="28"/>
          <w:szCs w:val="28"/>
        </w:rPr>
      </w:pPr>
      <w:r w:rsidRPr="0045038E">
        <w:rPr>
          <w:rFonts w:ascii="Arial" w:eastAsia="標楷體" w:hAnsi="Arial" w:cs="Arial"/>
          <w:b/>
          <w:bCs/>
          <w:kern w:val="0"/>
          <w:sz w:val="28"/>
          <w:szCs w:val="28"/>
        </w:rPr>
        <w:lastRenderedPageBreak/>
        <w:t>二、中國實驗</w:t>
      </w:r>
      <w:proofErr w:type="gramStart"/>
      <w:r w:rsidRPr="0045038E">
        <w:rPr>
          <w:rFonts w:ascii="Arial" w:eastAsia="標楷體" w:hAnsi="Arial" w:cs="Arial"/>
          <w:b/>
          <w:bCs/>
          <w:kern w:val="0"/>
          <w:sz w:val="28"/>
          <w:szCs w:val="28"/>
        </w:rPr>
        <w:t>快堆並網</w:t>
      </w:r>
      <w:proofErr w:type="gramEnd"/>
      <w:r w:rsidRPr="0045038E">
        <w:rPr>
          <w:rFonts w:ascii="Arial" w:eastAsia="標楷體" w:hAnsi="Arial" w:cs="Arial"/>
          <w:b/>
          <w:bCs/>
          <w:kern w:val="0"/>
          <w:sz w:val="28"/>
          <w:szCs w:val="28"/>
        </w:rPr>
        <w:t>發電</w:t>
      </w:r>
    </w:p>
    <w:p w:rsidR="00A9712D" w:rsidRDefault="0045038E" w:rsidP="00A9712D">
      <w:pPr>
        <w:widowControl/>
        <w:adjustRightInd w:val="0"/>
        <w:snapToGrid w:val="0"/>
        <w:spacing w:line="300" w:lineRule="auto"/>
        <w:rPr>
          <w:rFonts w:ascii="Arial" w:eastAsia="標楷體" w:hAnsi="Arial" w:cs="Arial" w:hint="eastAsia"/>
          <w:kern w:val="0"/>
          <w:sz w:val="28"/>
          <w:szCs w:val="28"/>
        </w:rPr>
      </w:pPr>
      <w:r w:rsidRPr="0045038E">
        <w:rPr>
          <w:rFonts w:ascii="Arial" w:eastAsia="標楷體" w:hAnsi="Arial" w:cs="Arial"/>
          <w:noProof/>
          <w:color w:val="454545"/>
          <w:kern w:val="0"/>
          <w:sz w:val="28"/>
          <w:szCs w:val="28"/>
        </w:rPr>
        <w:drawing>
          <wp:inline distT="0" distB="0" distL="0" distR="0" wp14:anchorId="28FB0F21" wp14:editId="42802DF8">
            <wp:extent cx="5292000" cy="3519180"/>
            <wp:effectExtent l="0" t="0" r="4445" b="5080"/>
            <wp:docPr id="6" name="圖片 6" descr="http://www.ns.org.cn/p/2013-09/11/201309110937209.jpg">
              <a:hlinkClick xmlns:a="http://schemas.openxmlformats.org/drawingml/2006/main" r:id="rId9" tgtFrame="&quot;_blank&quot;" tooltip="&quot;/p/2013-09/11/20130911093720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s.org.cn/p/2013-09/11/201309110937209.jpg">
                      <a:hlinkClick r:id="rId9" tgtFrame="&quot;_blank&quot;" tooltip="&quot;/p/2013-09/11/201309110937209.jpg&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2000" cy="3519180"/>
                    </a:xfrm>
                    <a:prstGeom prst="rect">
                      <a:avLst/>
                    </a:prstGeom>
                    <a:noFill/>
                    <a:ln>
                      <a:noFill/>
                    </a:ln>
                  </pic:spPr>
                </pic:pic>
              </a:graphicData>
            </a:graphic>
          </wp:inline>
        </w:drawing>
      </w:r>
    </w:p>
    <w:p w:rsidR="00A9712D" w:rsidRDefault="00A9712D" w:rsidP="00A9712D">
      <w:pPr>
        <w:widowControl/>
        <w:adjustRightInd w:val="0"/>
        <w:snapToGrid w:val="0"/>
        <w:spacing w:line="300" w:lineRule="auto"/>
        <w:rPr>
          <w:rFonts w:ascii="Arial" w:eastAsia="標楷體" w:hAnsi="Arial" w:cs="Arial" w:hint="eastAsia"/>
          <w:kern w:val="0"/>
          <w:sz w:val="28"/>
          <w:szCs w:val="28"/>
        </w:rPr>
      </w:pPr>
      <w:r>
        <w:rPr>
          <w:rFonts w:ascii="Arial" w:eastAsia="標楷體" w:hAnsi="Arial" w:cs="Arial" w:hint="eastAsia"/>
          <w:kern w:val="0"/>
          <w:sz w:val="28"/>
          <w:szCs w:val="28"/>
        </w:rPr>
        <w:t xml:space="preserve">    </w:t>
      </w:r>
      <w:r w:rsidR="0045038E" w:rsidRPr="0045038E">
        <w:rPr>
          <w:rFonts w:ascii="Arial" w:eastAsia="標楷體" w:hAnsi="Arial" w:cs="Arial"/>
          <w:kern w:val="0"/>
          <w:sz w:val="28"/>
          <w:szCs w:val="28"/>
        </w:rPr>
        <w:t>由中國核工業集團公司組織，中國原子能科學研究院具體實施，我國第</w:t>
      </w:r>
      <w:proofErr w:type="gramStart"/>
      <w:r w:rsidR="0045038E" w:rsidRPr="0045038E">
        <w:rPr>
          <w:rFonts w:ascii="Arial" w:eastAsia="標楷體" w:hAnsi="Arial" w:cs="Arial"/>
          <w:kern w:val="0"/>
          <w:sz w:val="28"/>
          <w:szCs w:val="28"/>
        </w:rPr>
        <w:t>一個由快中子</w:t>
      </w:r>
      <w:proofErr w:type="gramEnd"/>
      <w:r w:rsidR="0045038E" w:rsidRPr="0045038E">
        <w:rPr>
          <w:rFonts w:ascii="Arial" w:eastAsia="標楷體" w:hAnsi="Arial" w:cs="Arial"/>
          <w:kern w:val="0"/>
          <w:sz w:val="28"/>
          <w:szCs w:val="28"/>
        </w:rPr>
        <w:t>引起核裂變反應的中國</w:t>
      </w:r>
      <w:proofErr w:type="gramStart"/>
      <w:r w:rsidR="0045038E" w:rsidRPr="0045038E">
        <w:rPr>
          <w:rFonts w:ascii="Arial" w:eastAsia="標楷體" w:hAnsi="Arial" w:cs="Arial"/>
          <w:kern w:val="0"/>
          <w:sz w:val="28"/>
          <w:szCs w:val="28"/>
        </w:rPr>
        <w:t>實驗快堆</w:t>
      </w:r>
      <w:r w:rsidR="0045038E" w:rsidRPr="0045038E">
        <w:rPr>
          <w:rFonts w:ascii="Arial" w:eastAsia="標楷體" w:hAnsi="Arial" w:cs="Arial"/>
          <w:kern w:val="0"/>
          <w:sz w:val="28"/>
          <w:szCs w:val="28"/>
        </w:rPr>
        <w:t>2011</w:t>
      </w:r>
      <w:r w:rsidR="0045038E" w:rsidRPr="0045038E">
        <w:rPr>
          <w:rFonts w:ascii="Arial" w:eastAsia="標楷體" w:hAnsi="Arial" w:cs="Arial"/>
          <w:kern w:val="0"/>
          <w:sz w:val="28"/>
          <w:szCs w:val="28"/>
        </w:rPr>
        <w:t>年</w:t>
      </w:r>
      <w:r w:rsidR="0045038E" w:rsidRPr="0045038E">
        <w:rPr>
          <w:rFonts w:ascii="Arial" w:eastAsia="標楷體" w:hAnsi="Arial" w:cs="Arial"/>
          <w:kern w:val="0"/>
          <w:sz w:val="28"/>
          <w:szCs w:val="28"/>
        </w:rPr>
        <w:t>7</w:t>
      </w:r>
      <w:r w:rsidR="0045038E" w:rsidRPr="0045038E">
        <w:rPr>
          <w:rFonts w:ascii="Arial" w:eastAsia="標楷體" w:hAnsi="Arial" w:cs="Arial"/>
          <w:kern w:val="0"/>
          <w:sz w:val="28"/>
          <w:szCs w:val="28"/>
        </w:rPr>
        <w:t>月</w:t>
      </w:r>
      <w:r w:rsidR="0045038E" w:rsidRPr="0045038E">
        <w:rPr>
          <w:rFonts w:ascii="Arial" w:eastAsia="標楷體" w:hAnsi="Arial" w:cs="Arial"/>
          <w:kern w:val="0"/>
          <w:sz w:val="28"/>
          <w:szCs w:val="28"/>
        </w:rPr>
        <w:t>21</w:t>
      </w:r>
      <w:r w:rsidR="0045038E" w:rsidRPr="0045038E">
        <w:rPr>
          <w:rFonts w:ascii="Arial" w:eastAsia="標楷體" w:hAnsi="Arial" w:cs="Arial"/>
          <w:kern w:val="0"/>
          <w:sz w:val="28"/>
          <w:szCs w:val="28"/>
        </w:rPr>
        <w:t>日</w:t>
      </w:r>
      <w:r w:rsidR="0045038E" w:rsidRPr="0045038E">
        <w:rPr>
          <w:rFonts w:ascii="Arial" w:eastAsia="標楷體" w:hAnsi="Arial" w:cs="Arial"/>
          <w:kern w:val="0"/>
          <w:sz w:val="28"/>
          <w:szCs w:val="28"/>
        </w:rPr>
        <w:t>10</w:t>
      </w:r>
      <w:r w:rsidR="0045038E" w:rsidRPr="0045038E">
        <w:rPr>
          <w:rFonts w:ascii="Arial" w:eastAsia="標楷體" w:hAnsi="Arial" w:cs="Arial"/>
          <w:kern w:val="0"/>
          <w:sz w:val="28"/>
          <w:szCs w:val="28"/>
        </w:rPr>
        <w:t>時</w:t>
      </w:r>
      <w:proofErr w:type="gramEnd"/>
      <w:r w:rsidR="0045038E" w:rsidRPr="0045038E">
        <w:rPr>
          <w:rFonts w:ascii="Arial" w:eastAsia="標楷體" w:hAnsi="Arial" w:cs="Arial"/>
          <w:kern w:val="0"/>
          <w:sz w:val="28"/>
          <w:szCs w:val="28"/>
        </w:rPr>
        <w:t>成功</w:t>
      </w:r>
      <w:proofErr w:type="gramStart"/>
      <w:r w:rsidR="0045038E" w:rsidRPr="0045038E">
        <w:rPr>
          <w:rFonts w:ascii="Arial" w:eastAsia="標楷體" w:hAnsi="Arial" w:cs="Arial"/>
          <w:kern w:val="0"/>
          <w:sz w:val="28"/>
          <w:szCs w:val="28"/>
        </w:rPr>
        <w:t>實現並網發電</w:t>
      </w:r>
      <w:proofErr w:type="gramEnd"/>
      <w:r w:rsidR="0045038E" w:rsidRPr="0045038E">
        <w:rPr>
          <w:rFonts w:ascii="Arial" w:eastAsia="標楷體" w:hAnsi="Arial" w:cs="Arial"/>
          <w:kern w:val="0"/>
          <w:sz w:val="28"/>
          <w:szCs w:val="28"/>
        </w:rPr>
        <w:t>。該堆採用先進的池式結構，熱功率</w:t>
      </w:r>
      <w:r w:rsidR="0045038E" w:rsidRPr="0045038E">
        <w:rPr>
          <w:rFonts w:ascii="Arial" w:eastAsia="標楷體" w:hAnsi="Arial" w:cs="Arial"/>
          <w:kern w:val="0"/>
          <w:sz w:val="28"/>
          <w:szCs w:val="28"/>
        </w:rPr>
        <w:t>65</w:t>
      </w:r>
      <w:proofErr w:type="gramStart"/>
      <w:r w:rsidR="0045038E" w:rsidRPr="0045038E">
        <w:rPr>
          <w:rFonts w:ascii="Arial" w:eastAsia="標楷體" w:hAnsi="Arial" w:cs="Arial"/>
          <w:kern w:val="0"/>
          <w:sz w:val="28"/>
          <w:szCs w:val="28"/>
        </w:rPr>
        <w:t>兆瓦，</w:t>
      </w:r>
      <w:proofErr w:type="gramEnd"/>
      <w:r w:rsidR="0045038E" w:rsidRPr="0045038E">
        <w:rPr>
          <w:rFonts w:ascii="Arial" w:eastAsia="標楷體" w:hAnsi="Arial" w:cs="Arial"/>
          <w:kern w:val="0"/>
          <w:sz w:val="28"/>
          <w:szCs w:val="28"/>
        </w:rPr>
        <w:t>電功率</w:t>
      </w:r>
      <w:r w:rsidR="0045038E" w:rsidRPr="0045038E">
        <w:rPr>
          <w:rFonts w:ascii="Arial" w:eastAsia="標楷體" w:hAnsi="Arial" w:cs="Arial"/>
          <w:kern w:val="0"/>
          <w:sz w:val="28"/>
          <w:szCs w:val="28"/>
        </w:rPr>
        <w:t>20</w:t>
      </w:r>
      <w:proofErr w:type="gramStart"/>
      <w:r w:rsidR="0045038E" w:rsidRPr="0045038E">
        <w:rPr>
          <w:rFonts w:ascii="Arial" w:eastAsia="標楷體" w:hAnsi="Arial" w:cs="Arial"/>
          <w:kern w:val="0"/>
          <w:sz w:val="28"/>
          <w:szCs w:val="28"/>
        </w:rPr>
        <w:t>兆瓦。</w:t>
      </w:r>
      <w:proofErr w:type="gramEnd"/>
      <w:r w:rsidR="0045038E" w:rsidRPr="0045038E">
        <w:rPr>
          <w:rFonts w:ascii="Arial" w:eastAsia="標楷體" w:hAnsi="Arial" w:cs="Arial"/>
          <w:kern w:val="0"/>
          <w:sz w:val="28"/>
          <w:szCs w:val="28"/>
        </w:rPr>
        <w:t>中國</w:t>
      </w:r>
      <w:proofErr w:type="gramStart"/>
      <w:r w:rsidR="0045038E" w:rsidRPr="0045038E">
        <w:rPr>
          <w:rFonts w:ascii="Arial" w:eastAsia="標楷體" w:hAnsi="Arial" w:cs="Arial"/>
          <w:kern w:val="0"/>
          <w:sz w:val="28"/>
          <w:szCs w:val="28"/>
        </w:rPr>
        <w:t>實驗快堆的</w:t>
      </w:r>
      <w:proofErr w:type="gramEnd"/>
      <w:r w:rsidR="0045038E" w:rsidRPr="0045038E">
        <w:rPr>
          <w:rFonts w:ascii="Arial" w:eastAsia="標楷體" w:hAnsi="Arial" w:cs="Arial"/>
          <w:kern w:val="0"/>
          <w:sz w:val="28"/>
          <w:szCs w:val="28"/>
        </w:rPr>
        <w:t>建成，標誌著我國核能發展三步走發展戰略中的第二步取得了重大突破，也標誌著我國在四代核電技術研發方面進入了國際先進行列。該專案入選</w:t>
      </w:r>
      <w:r w:rsidR="0045038E" w:rsidRPr="0045038E">
        <w:rPr>
          <w:rFonts w:ascii="Arial" w:eastAsia="標楷體" w:hAnsi="Arial" w:cs="Arial"/>
          <w:kern w:val="0"/>
          <w:sz w:val="28"/>
          <w:szCs w:val="28"/>
        </w:rPr>
        <w:t>2011</w:t>
      </w:r>
      <w:r w:rsidR="0045038E" w:rsidRPr="0045038E">
        <w:rPr>
          <w:rFonts w:ascii="Arial" w:eastAsia="標楷體" w:hAnsi="Arial" w:cs="Arial"/>
          <w:kern w:val="0"/>
          <w:sz w:val="28"/>
          <w:szCs w:val="28"/>
        </w:rPr>
        <w:t>年中國十大科技進展新聞。</w:t>
      </w:r>
    </w:p>
    <w:p w:rsidR="00A9712D" w:rsidRDefault="00A9712D" w:rsidP="00A9712D">
      <w:pPr>
        <w:widowControl/>
        <w:adjustRightInd w:val="0"/>
        <w:snapToGrid w:val="0"/>
        <w:spacing w:line="300" w:lineRule="auto"/>
        <w:rPr>
          <w:rFonts w:ascii="Arial" w:eastAsia="標楷體" w:hAnsi="Arial" w:cs="Arial" w:hint="eastAsia"/>
          <w:kern w:val="0"/>
          <w:sz w:val="28"/>
          <w:szCs w:val="28"/>
        </w:rPr>
      </w:pPr>
    </w:p>
    <w:p w:rsidR="00A9712D" w:rsidRDefault="0045038E" w:rsidP="00A9712D">
      <w:pPr>
        <w:widowControl/>
        <w:adjustRightInd w:val="0"/>
        <w:snapToGrid w:val="0"/>
        <w:spacing w:line="300" w:lineRule="auto"/>
        <w:rPr>
          <w:rFonts w:ascii="Arial" w:eastAsia="標楷體" w:hAnsi="Arial" w:cs="Arial" w:hint="eastAsia"/>
          <w:kern w:val="0"/>
          <w:sz w:val="28"/>
          <w:szCs w:val="28"/>
        </w:rPr>
      </w:pPr>
      <w:r w:rsidRPr="0045038E">
        <w:rPr>
          <w:rFonts w:ascii="Arial" w:eastAsia="標楷體" w:hAnsi="Arial" w:cs="Arial"/>
          <w:b/>
          <w:bCs/>
          <w:kern w:val="0"/>
          <w:sz w:val="28"/>
          <w:szCs w:val="28"/>
        </w:rPr>
        <w:t>三、氣體</w:t>
      </w:r>
      <w:proofErr w:type="gramStart"/>
      <w:r w:rsidRPr="0045038E">
        <w:rPr>
          <w:rFonts w:ascii="Arial" w:eastAsia="標楷體" w:hAnsi="Arial" w:cs="Arial"/>
          <w:b/>
          <w:bCs/>
          <w:kern w:val="0"/>
          <w:sz w:val="28"/>
          <w:szCs w:val="28"/>
        </w:rPr>
        <w:t>離心法鈾濃縮</w:t>
      </w:r>
      <w:proofErr w:type="gramEnd"/>
      <w:r w:rsidRPr="0045038E">
        <w:rPr>
          <w:rFonts w:ascii="Arial" w:eastAsia="標楷體" w:hAnsi="Arial" w:cs="Arial"/>
          <w:b/>
          <w:bCs/>
          <w:kern w:val="0"/>
          <w:sz w:val="28"/>
          <w:szCs w:val="28"/>
        </w:rPr>
        <w:t>技術完全實現自主化和工業化應用</w:t>
      </w:r>
    </w:p>
    <w:p w:rsidR="00A9712D" w:rsidRDefault="0045038E" w:rsidP="00A9712D">
      <w:pPr>
        <w:widowControl/>
        <w:adjustRightInd w:val="0"/>
        <w:snapToGrid w:val="0"/>
        <w:spacing w:line="300" w:lineRule="auto"/>
        <w:ind w:firstLineChars="200" w:firstLine="560"/>
        <w:rPr>
          <w:rFonts w:ascii="Arial" w:eastAsia="標楷體" w:hAnsi="Arial" w:cs="Arial" w:hint="eastAsia"/>
          <w:kern w:val="0"/>
          <w:sz w:val="28"/>
          <w:szCs w:val="28"/>
        </w:rPr>
      </w:pPr>
      <w:r w:rsidRPr="0045038E">
        <w:rPr>
          <w:rFonts w:ascii="Arial" w:eastAsia="標楷體" w:hAnsi="Arial" w:cs="Arial"/>
          <w:kern w:val="0"/>
          <w:sz w:val="28"/>
          <w:szCs w:val="28"/>
        </w:rPr>
        <w:t>2013</w:t>
      </w:r>
      <w:r w:rsidRPr="0045038E">
        <w:rPr>
          <w:rFonts w:ascii="Arial" w:eastAsia="標楷體" w:hAnsi="Arial" w:cs="Arial"/>
          <w:kern w:val="0"/>
          <w:sz w:val="28"/>
          <w:szCs w:val="28"/>
        </w:rPr>
        <w:t>年</w:t>
      </w:r>
      <w:r w:rsidRPr="0045038E">
        <w:rPr>
          <w:rFonts w:ascii="Arial" w:eastAsia="標楷體" w:hAnsi="Arial" w:cs="Arial"/>
          <w:kern w:val="0"/>
          <w:sz w:val="28"/>
          <w:szCs w:val="28"/>
        </w:rPr>
        <w:t>6</w:t>
      </w:r>
      <w:r w:rsidRPr="0045038E">
        <w:rPr>
          <w:rFonts w:ascii="Arial" w:eastAsia="標楷體" w:hAnsi="Arial" w:cs="Arial"/>
          <w:kern w:val="0"/>
          <w:sz w:val="28"/>
          <w:szCs w:val="28"/>
        </w:rPr>
        <w:t>月</w:t>
      </w:r>
      <w:r w:rsidRPr="0045038E">
        <w:rPr>
          <w:rFonts w:ascii="Arial" w:eastAsia="標楷體" w:hAnsi="Arial" w:cs="Arial"/>
          <w:kern w:val="0"/>
          <w:sz w:val="28"/>
          <w:szCs w:val="28"/>
        </w:rPr>
        <w:t>21</w:t>
      </w:r>
      <w:r w:rsidRPr="0045038E">
        <w:rPr>
          <w:rFonts w:ascii="Arial" w:eastAsia="標楷體" w:hAnsi="Arial" w:cs="Arial"/>
          <w:kern w:val="0"/>
          <w:sz w:val="28"/>
          <w:szCs w:val="28"/>
        </w:rPr>
        <w:t>日，中核集團在蘭州鈾濃縮基地宣佈，經過多年研製，我國核工業關鍵技術</w:t>
      </w:r>
      <w:r w:rsidRPr="0045038E">
        <w:rPr>
          <w:rFonts w:ascii="Arial" w:eastAsia="標楷體" w:hAnsi="Arial" w:cs="Arial"/>
          <w:kern w:val="0"/>
          <w:sz w:val="28"/>
          <w:szCs w:val="28"/>
        </w:rPr>
        <w:t>--</w:t>
      </w:r>
      <w:r w:rsidRPr="0045038E">
        <w:rPr>
          <w:rFonts w:ascii="Arial" w:eastAsia="標楷體" w:hAnsi="Arial" w:cs="Arial"/>
          <w:kern w:val="0"/>
          <w:sz w:val="28"/>
          <w:szCs w:val="28"/>
        </w:rPr>
        <w:t>氣體</w:t>
      </w:r>
      <w:proofErr w:type="gramStart"/>
      <w:r w:rsidRPr="0045038E">
        <w:rPr>
          <w:rFonts w:ascii="Arial" w:eastAsia="標楷體" w:hAnsi="Arial" w:cs="Arial"/>
          <w:kern w:val="0"/>
          <w:sz w:val="28"/>
          <w:szCs w:val="28"/>
        </w:rPr>
        <w:t>離心法鈾濃縮</w:t>
      </w:r>
      <w:proofErr w:type="gramEnd"/>
      <w:r w:rsidRPr="0045038E">
        <w:rPr>
          <w:rFonts w:ascii="Arial" w:eastAsia="標楷體" w:hAnsi="Arial" w:cs="Arial"/>
          <w:kern w:val="0"/>
          <w:sz w:val="28"/>
          <w:szCs w:val="28"/>
        </w:rPr>
        <w:t>技術完全實現自主化，並躋身國際先進水準行列。這標誌著我國成為繼俄羅斯等少數國家之後，自主掌握鈾濃縮技術並成功實現工業化應用的國家。離心機工業化是一項要求非常高、技術難度很大的多學科</w:t>
      </w:r>
      <w:proofErr w:type="gramStart"/>
      <w:r w:rsidRPr="0045038E">
        <w:rPr>
          <w:rFonts w:ascii="Arial" w:eastAsia="標楷體" w:hAnsi="Arial" w:cs="Arial"/>
          <w:kern w:val="0"/>
          <w:sz w:val="28"/>
          <w:szCs w:val="28"/>
        </w:rPr>
        <w:t>高精尖技術</w:t>
      </w:r>
      <w:proofErr w:type="gramEnd"/>
      <w:r w:rsidRPr="0045038E">
        <w:rPr>
          <w:rFonts w:ascii="Arial" w:eastAsia="標楷體" w:hAnsi="Arial" w:cs="Arial"/>
          <w:kern w:val="0"/>
          <w:sz w:val="28"/>
          <w:szCs w:val="28"/>
        </w:rPr>
        <w:t>，該技術所需的耗電量約相當於</w:t>
      </w:r>
      <w:proofErr w:type="gramStart"/>
      <w:r w:rsidRPr="0045038E">
        <w:rPr>
          <w:rFonts w:ascii="Arial" w:eastAsia="標楷體" w:hAnsi="Arial" w:cs="Arial"/>
          <w:kern w:val="0"/>
          <w:sz w:val="28"/>
          <w:szCs w:val="28"/>
        </w:rPr>
        <w:t>擴散法鈾濃縮</w:t>
      </w:r>
      <w:proofErr w:type="gramEnd"/>
      <w:r w:rsidRPr="0045038E">
        <w:rPr>
          <w:rFonts w:ascii="Arial" w:eastAsia="標楷體" w:hAnsi="Arial" w:cs="Arial"/>
          <w:kern w:val="0"/>
          <w:sz w:val="28"/>
          <w:szCs w:val="28"/>
        </w:rPr>
        <w:t>技術的</w:t>
      </w:r>
      <w:r w:rsidRPr="0045038E">
        <w:rPr>
          <w:rFonts w:ascii="Arial" w:eastAsia="標楷體" w:hAnsi="Arial" w:cs="Arial"/>
          <w:kern w:val="0"/>
          <w:sz w:val="28"/>
          <w:szCs w:val="28"/>
        </w:rPr>
        <w:t>1/25</w:t>
      </w:r>
      <w:r w:rsidRPr="0045038E">
        <w:rPr>
          <w:rFonts w:ascii="Arial" w:eastAsia="標楷體" w:hAnsi="Arial" w:cs="Arial"/>
          <w:kern w:val="0"/>
          <w:sz w:val="28"/>
          <w:szCs w:val="28"/>
        </w:rPr>
        <w:t>，綜合成本約減少一半。</w:t>
      </w:r>
    </w:p>
    <w:p w:rsidR="00A9712D" w:rsidRDefault="00A9712D" w:rsidP="00A9712D">
      <w:pPr>
        <w:widowControl/>
        <w:adjustRightInd w:val="0"/>
        <w:snapToGrid w:val="0"/>
        <w:spacing w:line="300" w:lineRule="auto"/>
        <w:rPr>
          <w:rFonts w:ascii="Arial" w:eastAsia="標楷體" w:hAnsi="Arial" w:cs="Arial" w:hint="eastAsia"/>
          <w:kern w:val="0"/>
          <w:sz w:val="28"/>
          <w:szCs w:val="28"/>
        </w:rPr>
      </w:pPr>
    </w:p>
    <w:p w:rsidR="00880429" w:rsidRDefault="00880429">
      <w:pPr>
        <w:widowControl/>
        <w:rPr>
          <w:rFonts w:ascii="Arial" w:eastAsia="標楷體" w:hAnsi="Arial" w:cs="Arial"/>
          <w:b/>
          <w:bCs/>
          <w:kern w:val="0"/>
          <w:sz w:val="28"/>
          <w:szCs w:val="28"/>
        </w:rPr>
      </w:pPr>
      <w:r>
        <w:rPr>
          <w:rFonts w:ascii="Arial" w:eastAsia="標楷體" w:hAnsi="Arial" w:cs="Arial"/>
          <w:b/>
          <w:bCs/>
          <w:kern w:val="0"/>
          <w:sz w:val="28"/>
          <w:szCs w:val="28"/>
        </w:rPr>
        <w:br w:type="page"/>
      </w:r>
    </w:p>
    <w:p w:rsidR="00A9712D" w:rsidRDefault="0045038E" w:rsidP="00A9712D">
      <w:pPr>
        <w:widowControl/>
        <w:adjustRightInd w:val="0"/>
        <w:snapToGrid w:val="0"/>
        <w:spacing w:line="300" w:lineRule="auto"/>
        <w:rPr>
          <w:rFonts w:ascii="Arial" w:eastAsia="標楷體" w:hAnsi="Arial" w:cs="Arial" w:hint="eastAsia"/>
          <w:kern w:val="0"/>
          <w:sz w:val="28"/>
          <w:szCs w:val="28"/>
        </w:rPr>
      </w:pPr>
      <w:r w:rsidRPr="0045038E">
        <w:rPr>
          <w:rFonts w:ascii="Arial" w:eastAsia="標楷體" w:hAnsi="Arial" w:cs="Arial"/>
          <w:b/>
          <w:bCs/>
          <w:kern w:val="0"/>
          <w:sz w:val="28"/>
          <w:szCs w:val="28"/>
        </w:rPr>
        <w:lastRenderedPageBreak/>
        <w:t>四、山東石島灣高溫</w:t>
      </w:r>
      <w:proofErr w:type="gramStart"/>
      <w:r w:rsidRPr="0045038E">
        <w:rPr>
          <w:rFonts w:ascii="Arial" w:eastAsia="標楷體" w:hAnsi="Arial" w:cs="Arial"/>
          <w:b/>
          <w:bCs/>
          <w:kern w:val="0"/>
          <w:sz w:val="28"/>
          <w:szCs w:val="28"/>
        </w:rPr>
        <w:t>氣冷堆核</w:t>
      </w:r>
      <w:proofErr w:type="gramEnd"/>
      <w:r w:rsidRPr="0045038E">
        <w:rPr>
          <w:rFonts w:ascii="Arial" w:eastAsia="標楷體" w:hAnsi="Arial" w:cs="Arial"/>
          <w:b/>
          <w:bCs/>
          <w:kern w:val="0"/>
          <w:sz w:val="28"/>
          <w:szCs w:val="28"/>
        </w:rPr>
        <w:t>電站示範工程正式開工建設</w:t>
      </w:r>
    </w:p>
    <w:p w:rsidR="00A9712D" w:rsidRDefault="0045038E" w:rsidP="00A9712D">
      <w:pPr>
        <w:widowControl/>
        <w:adjustRightInd w:val="0"/>
        <w:snapToGrid w:val="0"/>
        <w:spacing w:line="300" w:lineRule="auto"/>
        <w:rPr>
          <w:rFonts w:ascii="Arial" w:eastAsia="標楷體" w:hAnsi="Arial" w:cs="Arial" w:hint="eastAsia"/>
          <w:kern w:val="0"/>
          <w:sz w:val="28"/>
          <w:szCs w:val="28"/>
        </w:rPr>
      </w:pPr>
      <w:r w:rsidRPr="0045038E">
        <w:rPr>
          <w:rFonts w:ascii="Arial" w:eastAsia="標楷體" w:hAnsi="Arial" w:cs="Arial"/>
          <w:noProof/>
          <w:color w:val="454545"/>
          <w:kern w:val="0"/>
          <w:sz w:val="28"/>
          <w:szCs w:val="28"/>
        </w:rPr>
        <w:drawing>
          <wp:inline distT="0" distB="0" distL="0" distR="0" wp14:anchorId="521C8FF8" wp14:editId="2CCC09D1">
            <wp:extent cx="5292000" cy="3528000"/>
            <wp:effectExtent l="0" t="0" r="4445" b="0"/>
            <wp:docPr id="5" name="圖片 5" descr="http://www.ns.org.cn/p/2013-09/11/201309110937596.png">
              <a:hlinkClick xmlns:a="http://schemas.openxmlformats.org/drawingml/2006/main" r:id="rId11" tgtFrame="&quot;_blank&quot;" tooltip="&quot;/p/2013-09/11/201309110937596.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s.org.cn/p/2013-09/11/201309110937596.png">
                      <a:hlinkClick r:id="rId11" tgtFrame="&quot;_blank&quot;" tooltip="&quot;/p/2013-09/11/201309110937596.png&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2000" cy="3528000"/>
                    </a:xfrm>
                    <a:prstGeom prst="rect">
                      <a:avLst/>
                    </a:prstGeom>
                    <a:noFill/>
                    <a:ln>
                      <a:noFill/>
                    </a:ln>
                  </pic:spPr>
                </pic:pic>
              </a:graphicData>
            </a:graphic>
          </wp:inline>
        </w:drawing>
      </w:r>
    </w:p>
    <w:p w:rsidR="00A9712D" w:rsidRDefault="00A9712D" w:rsidP="00A9712D">
      <w:pPr>
        <w:widowControl/>
        <w:adjustRightInd w:val="0"/>
        <w:snapToGrid w:val="0"/>
        <w:spacing w:line="300" w:lineRule="auto"/>
        <w:rPr>
          <w:rFonts w:ascii="Arial" w:eastAsia="標楷體" w:hAnsi="Arial" w:cs="Arial" w:hint="eastAsia"/>
          <w:kern w:val="0"/>
          <w:sz w:val="28"/>
          <w:szCs w:val="28"/>
        </w:rPr>
      </w:pPr>
      <w:r>
        <w:rPr>
          <w:rFonts w:ascii="Arial" w:eastAsia="標楷體" w:hAnsi="Arial" w:cs="Arial" w:hint="eastAsia"/>
          <w:kern w:val="0"/>
          <w:sz w:val="28"/>
          <w:szCs w:val="28"/>
        </w:rPr>
        <w:t xml:space="preserve">    </w:t>
      </w:r>
      <w:r w:rsidR="0045038E" w:rsidRPr="0045038E">
        <w:rPr>
          <w:rFonts w:ascii="Arial" w:eastAsia="標楷體" w:hAnsi="Arial" w:cs="Arial"/>
          <w:kern w:val="0"/>
          <w:sz w:val="28"/>
          <w:szCs w:val="28"/>
        </w:rPr>
        <w:t>2012</w:t>
      </w:r>
      <w:r w:rsidR="0045038E" w:rsidRPr="0045038E">
        <w:rPr>
          <w:rFonts w:ascii="Arial" w:eastAsia="標楷體" w:hAnsi="Arial" w:cs="Arial"/>
          <w:kern w:val="0"/>
          <w:sz w:val="28"/>
          <w:szCs w:val="28"/>
        </w:rPr>
        <w:t>年</w:t>
      </w:r>
      <w:r w:rsidR="0045038E" w:rsidRPr="0045038E">
        <w:rPr>
          <w:rFonts w:ascii="Arial" w:eastAsia="標楷體" w:hAnsi="Arial" w:cs="Arial"/>
          <w:kern w:val="0"/>
          <w:sz w:val="28"/>
          <w:szCs w:val="28"/>
        </w:rPr>
        <w:t>12</w:t>
      </w:r>
      <w:r w:rsidR="0045038E" w:rsidRPr="0045038E">
        <w:rPr>
          <w:rFonts w:ascii="Arial" w:eastAsia="標楷體" w:hAnsi="Arial" w:cs="Arial"/>
          <w:kern w:val="0"/>
          <w:sz w:val="28"/>
          <w:szCs w:val="28"/>
        </w:rPr>
        <w:t>月</w:t>
      </w:r>
      <w:r w:rsidR="0045038E" w:rsidRPr="0045038E">
        <w:rPr>
          <w:rFonts w:ascii="Arial" w:eastAsia="標楷體" w:hAnsi="Arial" w:cs="Arial"/>
          <w:kern w:val="0"/>
          <w:sz w:val="28"/>
          <w:szCs w:val="28"/>
        </w:rPr>
        <w:t>9</w:t>
      </w:r>
      <w:r w:rsidR="0045038E" w:rsidRPr="0045038E">
        <w:rPr>
          <w:rFonts w:ascii="Arial" w:eastAsia="標楷體" w:hAnsi="Arial" w:cs="Arial"/>
          <w:kern w:val="0"/>
          <w:sz w:val="28"/>
          <w:szCs w:val="28"/>
        </w:rPr>
        <w:t>日，國家科技重大</w:t>
      </w:r>
      <w:proofErr w:type="gramStart"/>
      <w:r w:rsidR="0045038E" w:rsidRPr="0045038E">
        <w:rPr>
          <w:rFonts w:ascii="Arial" w:eastAsia="標楷體" w:hAnsi="Arial" w:cs="Arial"/>
          <w:kern w:val="0"/>
          <w:sz w:val="28"/>
          <w:szCs w:val="28"/>
        </w:rPr>
        <w:t>專項華能</w:t>
      </w:r>
      <w:proofErr w:type="gramEnd"/>
      <w:r w:rsidR="0045038E" w:rsidRPr="0045038E">
        <w:rPr>
          <w:rFonts w:ascii="Arial" w:eastAsia="標楷體" w:hAnsi="Arial" w:cs="Arial"/>
          <w:kern w:val="0"/>
          <w:sz w:val="28"/>
          <w:szCs w:val="28"/>
        </w:rPr>
        <w:t>山東石島灣核電廠高溫</w:t>
      </w:r>
      <w:proofErr w:type="gramStart"/>
      <w:r w:rsidR="0045038E" w:rsidRPr="0045038E">
        <w:rPr>
          <w:rFonts w:ascii="Arial" w:eastAsia="標楷體" w:hAnsi="Arial" w:cs="Arial"/>
          <w:kern w:val="0"/>
          <w:sz w:val="28"/>
          <w:szCs w:val="28"/>
        </w:rPr>
        <w:t>氣冷堆核</w:t>
      </w:r>
      <w:proofErr w:type="gramEnd"/>
      <w:r w:rsidR="0045038E" w:rsidRPr="0045038E">
        <w:rPr>
          <w:rFonts w:ascii="Arial" w:eastAsia="標楷體" w:hAnsi="Arial" w:cs="Arial"/>
          <w:kern w:val="0"/>
          <w:sz w:val="28"/>
          <w:szCs w:val="28"/>
        </w:rPr>
        <w:t>電站示範工程核島底板第一層混凝土開始澆築，標誌著該工程正式開工建設。</w:t>
      </w:r>
      <w:proofErr w:type="gramStart"/>
      <w:r w:rsidR="0045038E" w:rsidRPr="0045038E">
        <w:rPr>
          <w:rFonts w:ascii="Arial" w:eastAsia="標楷體" w:hAnsi="Arial" w:cs="Arial"/>
          <w:kern w:val="0"/>
          <w:sz w:val="28"/>
          <w:szCs w:val="28"/>
        </w:rPr>
        <w:t>該電站</w:t>
      </w:r>
      <w:proofErr w:type="gramEnd"/>
      <w:r w:rsidR="0045038E" w:rsidRPr="0045038E">
        <w:rPr>
          <w:rFonts w:ascii="Arial" w:eastAsia="標楷體" w:hAnsi="Arial" w:cs="Arial"/>
          <w:kern w:val="0"/>
          <w:sz w:val="28"/>
          <w:szCs w:val="28"/>
        </w:rPr>
        <w:t>採用</w:t>
      </w:r>
      <w:proofErr w:type="gramStart"/>
      <w:r w:rsidR="0045038E" w:rsidRPr="0045038E">
        <w:rPr>
          <w:rFonts w:ascii="Arial" w:eastAsia="標楷體" w:hAnsi="Arial" w:cs="Arial"/>
          <w:kern w:val="0"/>
          <w:sz w:val="28"/>
          <w:szCs w:val="28"/>
        </w:rPr>
        <w:t>球床模組式高溫氣冷堆</w:t>
      </w:r>
      <w:proofErr w:type="gramEnd"/>
      <w:r w:rsidR="0045038E" w:rsidRPr="0045038E">
        <w:rPr>
          <w:rFonts w:ascii="Arial" w:eastAsia="標楷體" w:hAnsi="Arial" w:cs="Arial"/>
          <w:kern w:val="0"/>
          <w:sz w:val="28"/>
          <w:szCs w:val="28"/>
        </w:rPr>
        <w:t>，兩套核蒸汽供應系統帶一台超高壓汽輪發電機組，發電功率</w:t>
      </w:r>
      <w:r w:rsidR="0045038E" w:rsidRPr="0045038E">
        <w:rPr>
          <w:rFonts w:ascii="Arial" w:eastAsia="標楷體" w:hAnsi="Arial" w:cs="Arial"/>
          <w:kern w:val="0"/>
          <w:sz w:val="28"/>
          <w:szCs w:val="28"/>
        </w:rPr>
        <w:t>21.2</w:t>
      </w:r>
      <w:r w:rsidR="0045038E" w:rsidRPr="0045038E">
        <w:rPr>
          <w:rFonts w:ascii="Arial" w:eastAsia="標楷體" w:hAnsi="Arial" w:cs="Arial"/>
          <w:kern w:val="0"/>
          <w:sz w:val="28"/>
          <w:szCs w:val="28"/>
        </w:rPr>
        <w:t>萬千瓦，是世界首座模組式高溫</w:t>
      </w:r>
      <w:proofErr w:type="gramStart"/>
      <w:r w:rsidR="0045038E" w:rsidRPr="0045038E">
        <w:rPr>
          <w:rFonts w:ascii="Arial" w:eastAsia="標楷體" w:hAnsi="Arial" w:cs="Arial"/>
          <w:kern w:val="0"/>
          <w:sz w:val="28"/>
          <w:szCs w:val="28"/>
        </w:rPr>
        <w:t>氣冷堆核</w:t>
      </w:r>
      <w:proofErr w:type="gramEnd"/>
      <w:r w:rsidR="0045038E" w:rsidRPr="0045038E">
        <w:rPr>
          <w:rFonts w:ascii="Arial" w:eastAsia="標楷體" w:hAnsi="Arial" w:cs="Arial"/>
          <w:kern w:val="0"/>
          <w:sz w:val="28"/>
          <w:szCs w:val="28"/>
        </w:rPr>
        <w:t>電站，計畫於</w:t>
      </w:r>
      <w:r w:rsidR="0045038E" w:rsidRPr="0045038E">
        <w:rPr>
          <w:rFonts w:ascii="Arial" w:eastAsia="標楷體" w:hAnsi="Arial" w:cs="Arial"/>
          <w:kern w:val="0"/>
          <w:sz w:val="28"/>
          <w:szCs w:val="28"/>
        </w:rPr>
        <w:t>2017</w:t>
      </w:r>
      <w:r w:rsidR="0045038E" w:rsidRPr="0045038E">
        <w:rPr>
          <w:rFonts w:ascii="Arial" w:eastAsia="標楷體" w:hAnsi="Arial" w:cs="Arial"/>
          <w:kern w:val="0"/>
          <w:sz w:val="28"/>
          <w:szCs w:val="28"/>
        </w:rPr>
        <w:t>年底前投產發電。</w:t>
      </w:r>
    </w:p>
    <w:p w:rsidR="00A9712D" w:rsidRDefault="00A9712D" w:rsidP="00A9712D">
      <w:pPr>
        <w:widowControl/>
        <w:adjustRightInd w:val="0"/>
        <w:snapToGrid w:val="0"/>
        <w:spacing w:line="300" w:lineRule="auto"/>
        <w:rPr>
          <w:rFonts w:ascii="Arial" w:eastAsia="標楷體" w:hAnsi="Arial" w:cs="Arial" w:hint="eastAsia"/>
          <w:kern w:val="0"/>
          <w:sz w:val="28"/>
          <w:szCs w:val="28"/>
        </w:rPr>
      </w:pPr>
    </w:p>
    <w:p w:rsidR="00880429" w:rsidRDefault="00880429">
      <w:pPr>
        <w:widowControl/>
        <w:rPr>
          <w:rFonts w:ascii="Arial" w:eastAsia="標楷體" w:hAnsi="Arial" w:cs="Arial"/>
          <w:b/>
          <w:bCs/>
          <w:kern w:val="0"/>
          <w:sz w:val="28"/>
          <w:szCs w:val="28"/>
        </w:rPr>
      </w:pPr>
      <w:r>
        <w:rPr>
          <w:rFonts w:ascii="Arial" w:eastAsia="標楷體" w:hAnsi="Arial" w:cs="Arial"/>
          <w:b/>
          <w:bCs/>
          <w:kern w:val="0"/>
          <w:sz w:val="28"/>
          <w:szCs w:val="28"/>
        </w:rPr>
        <w:br w:type="page"/>
      </w:r>
    </w:p>
    <w:p w:rsidR="00A9712D" w:rsidRDefault="0045038E" w:rsidP="00A9712D">
      <w:pPr>
        <w:widowControl/>
        <w:adjustRightInd w:val="0"/>
        <w:snapToGrid w:val="0"/>
        <w:spacing w:line="300" w:lineRule="auto"/>
        <w:rPr>
          <w:rFonts w:ascii="Arial" w:eastAsia="標楷體" w:hAnsi="Arial" w:cs="Arial" w:hint="eastAsia"/>
          <w:kern w:val="0"/>
          <w:sz w:val="28"/>
          <w:szCs w:val="28"/>
        </w:rPr>
      </w:pPr>
      <w:r w:rsidRPr="0045038E">
        <w:rPr>
          <w:rFonts w:ascii="Arial" w:eastAsia="標楷體" w:hAnsi="Arial" w:cs="Arial"/>
          <w:b/>
          <w:bCs/>
          <w:kern w:val="0"/>
          <w:sz w:val="28"/>
          <w:szCs w:val="28"/>
        </w:rPr>
        <w:lastRenderedPageBreak/>
        <w:t>五、中國先進研究堆實現滿功率運行</w:t>
      </w:r>
    </w:p>
    <w:p w:rsidR="00A9712D" w:rsidRDefault="0045038E" w:rsidP="00A9712D">
      <w:pPr>
        <w:widowControl/>
        <w:adjustRightInd w:val="0"/>
        <w:snapToGrid w:val="0"/>
        <w:spacing w:line="300" w:lineRule="auto"/>
        <w:rPr>
          <w:rFonts w:ascii="Arial" w:eastAsia="標楷體" w:hAnsi="Arial" w:cs="Arial" w:hint="eastAsia"/>
          <w:kern w:val="0"/>
          <w:sz w:val="28"/>
          <w:szCs w:val="28"/>
        </w:rPr>
      </w:pPr>
      <w:r w:rsidRPr="0045038E">
        <w:rPr>
          <w:rFonts w:ascii="Arial" w:eastAsia="標楷體" w:hAnsi="Arial" w:cs="Arial"/>
          <w:noProof/>
          <w:color w:val="454545"/>
          <w:kern w:val="0"/>
          <w:sz w:val="28"/>
          <w:szCs w:val="28"/>
        </w:rPr>
        <w:drawing>
          <wp:inline distT="0" distB="0" distL="0" distR="0" wp14:anchorId="4D9FBD3A" wp14:editId="042B2EAC">
            <wp:extent cx="5256000" cy="3504000"/>
            <wp:effectExtent l="0" t="0" r="1905" b="1270"/>
            <wp:docPr id="4" name="圖片 4" descr="http://www.ns.org.cn/p/2013-09/11/201309110938281.png">
              <a:hlinkClick xmlns:a="http://schemas.openxmlformats.org/drawingml/2006/main" r:id="rId13" tgtFrame="&quot;_blank&quot;" tooltip="&quot;/p/2013-09/11/201309110938281.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s.org.cn/p/2013-09/11/201309110938281.png">
                      <a:hlinkClick r:id="rId13" tgtFrame="&quot;_blank&quot;" tooltip="&quot;/p/2013-09/11/201309110938281.png&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6000" cy="3504000"/>
                    </a:xfrm>
                    <a:prstGeom prst="rect">
                      <a:avLst/>
                    </a:prstGeom>
                    <a:noFill/>
                    <a:ln>
                      <a:noFill/>
                    </a:ln>
                  </pic:spPr>
                </pic:pic>
              </a:graphicData>
            </a:graphic>
          </wp:inline>
        </w:drawing>
      </w:r>
    </w:p>
    <w:p w:rsidR="00A9712D" w:rsidRDefault="00A9712D" w:rsidP="00A9712D">
      <w:pPr>
        <w:widowControl/>
        <w:adjustRightInd w:val="0"/>
        <w:snapToGrid w:val="0"/>
        <w:spacing w:line="300" w:lineRule="auto"/>
        <w:rPr>
          <w:rFonts w:ascii="Arial" w:eastAsia="標楷體" w:hAnsi="Arial" w:cs="Arial" w:hint="eastAsia"/>
          <w:kern w:val="0"/>
          <w:sz w:val="28"/>
          <w:szCs w:val="28"/>
        </w:rPr>
      </w:pPr>
      <w:r>
        <w:rPr>
          <w:rFonts w:ascii="Arial" w:eastAsia="標楷體" w:hAnsi="Arial" w:cs="Arial" w:hint="eastAsia"/>
          <w:kern w:val="0"/>
          <w:sz w:val="28"/>
          <w:szCs w:val="28"/>
        </w:rPr>
        <w:t xml:space="preserve">    </w:t>
      </w:r>
      <w:r w:rsidR="0045038E" w:rsidRPr="0045038E">
        <w:rPr>
          <w:rFonts w:ascii="Arial" w:eastAsia="標楷體" w:hAnsi="Arial" w:cs="Arial"/>
          <w:kern w:val="0"/>
          <w:sz w:val="28"/>
          <w:szCs w:val="28"/>
        </w:rPr>
        <w:t>2012</w:t>
      </w:r>
      <w:r w:rsidR="0045038E" w:rsidRPr="0045038E">
        <w:rPr>
          <w:rFonts w:ascii="Arial" w:eastAsia="標楷體" w:hAnsi="Arial" w:cs="Arial"/>
          <w:kern w:val="0"/>
          <w:sz w:val="28"/>
          <w:szCs w:val="28"/>
        </w:rPr>
        <w:t>年</w:t>
      </w:r>
      <w:r w:rsidR="0045038E" w:rsidRPr="0045038E">
        <w:rPr>
          <w:rFonts w:ascii="Arial" w:eastAsia="標楷體" w:hAnsi="Arial" w:cs="Arial"/>
          <w:kern w:val="0"/>
          <w:sz w:val="28"/>
          <w:szCs w:val="28"/>
        </w:rPr>
        <w:t>3</w:t>
      </w:r>
      <w:r w:rsidR="0045038E" w:rsidRPr="0045038E">
        <w:rPr>
          <w:rFonts w:ascii="Arial" w:eastAsia="標楷體" w:hAnsi="Arial" w:cs="Arial"/>
          <w:kern w:val="0"/>
          <w:sz w:val="28"/>
          <w:szCs w:val="28"/>
        </w:rPr>
        <w:t>月</w:t>
      </w:r>
      <w:r w:rsidR="0045038E" w:rsidRPr="0045038E">
        <w:rPr>
          <w:rFonts w:ascii="Arial" w:eastAsia="標楷體" w:hAnsi="Arial" w:cs="Arial"/>
          <w:kern w:val="0"/>
          <w:sz w:val="28"/>
          <w:szCs w:val="28"/>
        </w:rPr>
        <w:t>1</w:t>
      </w:r>
      <w:r w:rsidR="0045038E" w:rsidRPr="0045038E">
        <w:rPr>
          <w:rFonts w:ascii="Arial" w:eastAsia="標楷體" w:hAnsi="Arial" w:cs="Arial"/>
          <w:kern w:val="0"/>
          <w:sz w:val="28"/>
          <w:szCs w:val="28"/>
        </w:rPr>
        <w:t>日，中國先進研究堆成功實現滿功率運行，達到國家規定的技術目標。中國先進研究堆是面向</w:t>
      </w:r>
      <w:r w:rsidR="0045038E" w:rsidRPr="0045038E">
        <w:rPr>
          <w:rFonts w:ascii="Arial" w:eastAsia="標楷體" w:hAnsi="Arial" w:cs="Arial"/>
          <w:kern w:val="0"/>
          <w:sz w:val="28"/>
          <w:szCs w:val="28"/>
        </w:rPr>
        <w:t>21</w:t>
      </w:r>
      <w:r w:rsidR="0045038E" w:rsidRPr="0045038E">
        <w:rPr>
          <w:rFonts w:ascii="Arial" w:eastAsia="標楷體" w:hAnsi="Arial" w:cs="Arial"/>
          <w:kern w:val="0"/>
          <w:sz w:val="28"/>
          <w:szCs w:val="28"/>
        </w:rPr>
        <w:t>世紀核科學技術研究的一座高性能、多用途研究堆，由中核集團中國原子能科學研究院自主研發、設計、建造，具有自主智慧財產權並形成了多項自主創新的技術成果。其反應堆功率為</w:t>
      </w:r>
      <w:r w:rsidR="0045038E" w:rsidRPr="0045038E">
        <w:rPr>
          <w:rFonts w:ascii="Arial" w:eastAsia="標楷體" w:hAnsi="Arial" w:cs="Arial"/>
          <w:kern w:val="0"/>
          <w:sz w:val="28"/>
          <w:szCs w:val="28"/>
        </w:rPr>
        <w:t>60</w:t>
      </w:r>
      <w:proofErr w:type="gramStart"/>
      <w:r w:rsidR="0045038E" w:rsidRPr="0045038E">
        <w:rPr>
          <w:rFonts w:ascii="Arial" w:eastAsia="標楷體" w:hAnsi="Arial" w:cs="Arial"/>
          <w:kern w:val="0"/>
          <w:sz w:val="28"/>
          <w:szCs w:val="28"/>
        </w:rPr>
        <w:t>兆瓦，</w:t>
      </w:r>
      <w:proofErr w:type="gramEnd"/>
      <w:r w:rsidR="0045038E" w:rsidRPr="0045038E">
        <w:rPr>
          <w:rFonts w:ascii="Arial" w:eastAsia="標楷體" w:hAnsi="Arial" w:cs="Arial"/>
          <w:kern w:val="0"/>
          <w:sz w:val="28"/>
          <w:szCs w:val="28"/>
        </w:rPr>
        <w:t>在同類</w:t>
      </w:r>
      <w:proofErr w:type="gramStart"/>
      <w:r w:rsidR="0045038E" w:rsidRPr="0045038E">
        <w:rPr>
          <w:rFonts w:ascii="Arial" w:eastAsia="標楷體" w:hAnsi="Arial" w:cs="Arial"/>
          <w:kern w:val="0"/>
          <w:sz w:val="28"/>
          <w:szCs w:val="28"/>
        </w:rPr>
        <w:t>中子束流研究</w:t>
      </w:r>
      <w:proofErr w:type="gramEnd"/>
      <w:r w:rsidR="0045038E" w:rsidRPr="0045038E">
        <w:rPr>
          <w:rFonts w:ascii="Arial" w:eastAsia="標楷體" w:hAnsi="Arial" w:cs="Arial"/>
          <w:kern w:val="0"/>
          <w:sz w:val="28"/>
          <w:szCs w:val="28"/>
        </w:rPr>
        <w:t>堆中主要技術指標位居世界前列、亞洲第一。</w:t>
      </w:r>
    </w:p>
    <w:p w:rsidR="00A9712D" w:rsidRDefault="00A9712D" w:rsidP="00A9712D">
      <w:pPr>
        <w:widowControl/>
        <w:adjustRightInd w:val="0"/>
        <w:snapToGrid w:val="0"/>
        <w:spacing w:line="300" w:lineRule="auto"/>
        <w:rPr>
          <w:rFonts w:ascii="Arial" w:eastAsia="標楷體" w:hAnsi="Arial" w:cs="Arial" w:hint="eastAsia"/>
          <w:kern w:val="0"/>
          <w:sz w:val="28"/>
          <w:szCs w:val="28"/>
        </w:rPr>
      </w:pPr>
    </w:p>
    <w:p w:rsidR="00A9712D" w:rsidRDefault="0045038E" w:rsidP="00A9712D">
      <w:pPr>
        <w:widowControl/>
        <w:adjustRightInd w:val="0"/>
        <w:snapToGrid w:val="0"/>
        <w:spacing w:line="300" w:lineRule="auto"/>
        <w:rPr>
          <w:rFonts w:ascii="Arial" w:eastAsia="標楷體" w:hAnsi="Arial" w:cs="Arial" w:hint="eastAsia"/>
          <w:kern w:val="0"/>
          <w:sz w:val="28"/>
          <w:szCs w:val="28"/>
        </w:rPr>
      </w:pPr>
      <w:r w:rsidRPr="0045038E">
        <w:rPr>
          <w:rFonts w:ascii="Arial" w:eastAsia="標楷體" w:hAnsi="Arial" w:cs="Arial"/>
          <w:b/>
          <w:bCs/>
          <w:kern w:val="0"/>
          <w:sz w:val="28"/>
          <w:szCs w:val="28"/>
        </w:rPr>
        <w:t>六、利用</w:t>
      </w:r>
      <w:r w:rsidRPr="0045038E">
        <w:rPr>
          <w:rFonts w:ascii="Arial" w:eastAsia="標楷體" w:hAnsi="Arial" w:cs="Arial"/>
          <w:b/>
          <w:bCs/>
          <w:kern w:val="0"/>
          <w:sz w:val="28"/>
          <w:szCs w:val="28"/>
        </w:rPr>
        <w:t>CANDU</w:t>
      </w:r>
      <w:r w:rsidRPr="0045038E">
        <w:rPr>
          <w:rFonts w:ascii="Arial" w:eastAsia="標楷體" w:hAnsi="Arial" w:cs="Arial"/>
          <w:b/>
          <w:bCs/>
          <w:kern w:val="0"/>
          <w:sz w:val="28"/>
          <w:szCs w:val="28"/>
        </w:rPr>
        <w:t>堆生產鈷</w:t>
      </w:r>
      <w:r w:rsidRPr="0045038E">
        <w:rPr>
          <w:rFonts w:ascii="Arial" w:eastAsia="標楷體" w:hAnsi="Arial" w:cs="Arial"/>
          <w:b/>
          <w:bCs/>
          <w:kern w:val="0"/>
          <w:sz w:val="28"/>
          <w:szCs w:val="28"/>
        </w:rPr>
        <w:t>-60</w:t>
      </w:r>
      <w:r w:rsidRPr="0045038E">
        <w:rPr>
          <w:rFonts w:ascii="Arial" w:eastAsia="標楷體" w:hAnsi="Arial" w:cs="Arial"/>
          <w:b/>
          <w:bCs/>
          <w:kern w:val="0"/>
          <w:sz w:val="28"/>
          <w:szCs w:val="28"/>
        </w:rPr>
        <w:t>的輻照</w:t>
      </w:r>
      <w:r w:rsidRPr="0045038E">
        <w:rPr>
          <w:rFonts w:ascii="Arial" w:eastAsia="標楷體" w:hAnsi="Arial" w:cs="Arial"/>
          <w:b/>
          <w:bCs/>
          <w:kern w:val="0"/>
          <w:sz w:val="28"/>
          <w:szCs w:val="28"/>
        </w:rPr>
        <w:t>-</w:t>
      </w:r>
      <w:r w:rsidRPr="0045038E">
        <w:rPr>
          <w:rFonts w:ascii="Arial" w:eastAsia="標楷體" w:hAnsi="Arial" w:cs="Arial"/>
          <w:b/>
          <w:bCs/>
          <w:kern w:val="0"/>
          <w:sz w:val="28"/>
          <w:szCs w:val="28"/>
        </w:rPr>
        <w:t>分裝生產線正式投產</w:t>
      </w:r>
    </w:p>
    <w:p w:rsidR="00A9712D" w:rsidRDefault="0045038E" w:rsidP="00A9712D">
      <w:pPr>
        <w:widowControl/>
        <w:adjustRightInd w:val="0"/>
        <w:snapToGrid w:val="0"/>
        <w:spacing w:line="300" w:lineRule="auto"/>
        <w:rPr>
          <w:rFonts w:ascii="Arial" w:eastAsia="標楷體" w:hAnsi="Arial" w:cs="Arial" w:hint="eastAsia"/>
          <w:kern w:val="0"/>
          <w:sz w:val="28"/>
          <w:szCs w:val="28"/>
        </w:rPr>
      </w:pPr>
      <w:r w:rsidRPr="0045038E">
        <w:rPr>
          <w:rFonts w:ascii="Arial" w:eastAsia="標楷體" w:hAnsi="Arial" w:cs="Arial"/>
          <w:kern w:val="0"/>
          <w:sz w:val="28"/>
          <w:szCs w:val="28"/>
        </w:rPr>
        <w:t>鈷</w:t>
      </w:r>
      <w:r w:rsidRPr="0045038E">
        <w:rPr>
          <w:rFonts w:ascii="Arial" w:eastAsia="標楷體" w:hAnsi="Arial" w:cs="Arial"/>
          <w:kern w:val="0"/>
          <w:sz w:val="28"/>
          <w:szCs w:val="28"/>
        </w:rPr>
        <w:t>-60</w:t>
      </w:r>
      <w:r w:rsidRPr="0045038E">
        <w:rPr>
          <w:rFonts w:ascii="Arial" w:eastAsia="標楷體" w:hAnsi="Arial" w:cs="Arial"/>
          <w:kern w:val="0"/>
          <w:sz w:val="28"/>
          <w:szCs w:val="28"/>
        </w:rPr>
        <w:t>作為放射源廣泛應用在農業、工業和醫學（如癌症治療）上，我國長期依賴進口。秦山第三核電公司和上海核工程研究設計院突破國外技術封鎖，依靠國內力量，將</w:t>
      </w:r>
      <w:r w:rsidRPr="0045038E">
        <w:rPr>
          <w:rFonts w:ascii="Arial" w:eastAsia="標楷體" w:hAnsi="Arial" w:cs="Arial"/>
          <w:kern w:val="0"/>
          <w:sz w:val="28"/>
          <w:szCs w:val="28"/>
        </w:rPr>
        <w:t>CANDU</w:t>
      </w:r>
      <w:r w:rsidRPr="0045038E">
        <w:rPr>
          <w:rFonts w:ascii="Arial" w:eastAsia="標楷體" w:hAnsi="Arial" w:cs="Arial"/>
          <w:kern w:val="0"/>
          <w:sz w:val="28"/>
          <w:szCs w:val="28"/>
        </w:rPr>
        <w:t>反應堆堆芯反應性控制裝置的不</w:t>
      </w:r>
      <w:proofErr w:type="gramStart"/>
      <w:r w:rsidRPr="0045038E">
        <w:rPr>
          <w:rFonts w:ascii="Arial" w:eastAsia="標楷體" w:hAnsi="Arial" w:cs="Arial"/>
          <w:kern w:val="0"/>
          <w:sz w:val="28"/>
          <w:szCs w:val="28"/>
        </w:rPr>
        <w:t>銹</w:t>
      </w:r>
      <w:proofErr w:type="gramEnd"/>
      <w:r w:rsidRPr="0045038E">
        <w:rPr>
          <w:rFonts w:ascii="Arial" w:eastAsia="標楷體" w:hAnsi="Arial" w:cs="Arial"/>
          <w:kern w:val="0"/>
          <w:sz w:val="28"/>
          <w:szCs w:val="28"/>
        </w:rPr>
        <w:t>鋼調節棒元件成功更換為鈷</w:t>
      </w:r>
      <w:r w:rsidRPr="0045038E">
        <w:rPr>
          <w:rFonts w:ascii="Arial" w:eastAsia="標楷體" w:hAnsi="Arial" w:cs="Arial"/>
          <w:kern w:val="0"/>
          <w:sz w:val="28"/>
          <w:szCs w:val="28"/>
        </w:rPr>
        <w:t>-59</w:t>
      </w:r>
      <w:r w:rsidRPr="0045038E">
        <w:rPr>
          <w:rFonts w:ascii="Arial" w:eastAsia="標楷體" w:hAnsi="Arial" w:cs="Arial"/>
          <w:kern w:val="0"/>
          <w:sz w:val="28"/>
          <w:szCs w:val="28"/>
        </w:rPr>
        <w:t>調節棒元件，生產鈷</w:t>
      </w:r>
      <w:r w:rsidRPr="0045038E">
        <w:rPr>
          <w:rFonts w:ascii="Arial" w:eastAsia="標楷體" w:hAnsi="Arial" w:cs="Arial"/>
          <w:kern w:val="0"/>
          <w:sz w:val="28"/>
          <w:szCs w:val="28"/>
        </w:rPr>
        <w:t>-60</w:t>
      </w:r>
      <w:r w:rsidRPr="0045038E">
        <w:rPr>
          <w:rFonts w:ascii="Arial" w:eastAsia="標楷體" w:hAnsi="Arial" w:cs="Arial"/>
          <w:kern w:val="0"/>
          <w:sz w:val="28"/>
          <w:szCs w:val="28"/>
        </w:rPr>
        <w:t>輻射源。輻照</w:t>
      </w:r>
      <w:r w:rsidRPr="0045038E">
        <w:rPr>
          <w:rFonts w:ascii="Arial" w:eastAsia="標楷體" w:hAnsi="Arial" w:cs="Arial"/>
          <w:kern w:val="0"/>
          <w:sz w:val="28"/>
          <w:szCs w:val="28"/>
        </w:rPr>
        <w:t>-</w:t>
      </w:r>
      <w:r w:rsidRPr="0045038E">
        <w:rPr>
          <w:rFonts w:ascii="Arial" w:eastAsia="標楷體" w:hAnsi="Arial" w:cs="Arial"/>
          <w:kern w:val="0"/>
          <w:sz w:val="28"/>
          <w:szCs w:val="28"/>
        </w:rPr>
        <w:t>分裝生產線已正式投產，產能達到</w:t>
      </w:r>
      <w:r w:rsidRPr="0045038E">
        <w:rPr>
          <w:rFonts w:ascii="Arial" w:eastAsia="標楷體" w:hAnsi="Arial" w:cs="Arial"/>
          <w:kern w:val="0"/>
          <w:sz w:val="28"/>
          <w:szCs w:val="28"/>
        </w:rPr>
        <w:t>1400</w:t>
      </w:r>
      <w:r w:rsidRPr="0045038E">
        <w:rPr>
          <w:rFonts w:ascii="Arial" w:eastAsia="標楷體" w:hAnsi="Arial" w:cs="Arial"/>
          <w:kern w:val="0"/>
          <w:sz w:val="28"/>
          <w:szCs w:val="28"/>
        </w:rPr>
        <w:t>萬</w:t>
      </w:r>
      <w:proofErr w:type="spellStart"/>
      <w:r w:rsidRPr="0045038E">
        <w:rPr>
          <w:rFonts w:ascii="Arial" w:eastAsia="標楷體" w:hAnsi="Arial" w:cs="Arial"/>
          <w:kern w:val="0"/>
          <w:sz w:val="28"/>
          <w:szCs w:val="28"/>
        </w:rPr>
        <w:t>Ci</w:t>
      </w:r>
      <w:proofErr w:type="spellEnd"/>
      <w:r w:rsidRPr="0045038E">
        <w:rPr>
          <w:rFonts w:ascii="Arial" w:eastAsia="標楷體" w:hAnsi="Arial" w:cs="Arial"/>
          <w:kern w:val="0"/>
          <w:sz w:val="28"/>
          <w:szCs w:val="28"/>
        </w:rPr>
        <w:t>/</w:t>
      </w:r>
      <w:r w:rsidRPr="0045038E">
        <w:rPr>
          <w:rFonts w:ascii="Arial" w:eastAsia="標楷體" w:hAnsi="Arial" w:cs="Arial"/>
          <w:kern w:val="0"/>
          <w:sz w:val="28"/>
          <w:szCs w:val="28"/>
        </w:rPr>
        <w:t>年，滿足國內</w:t>
      </w:r>
      <w:r w:rsidRPr="0045038E">
        <w:rPr>
          <w:rFonts w:ascii="Arial" w:eastAsia="標楷體" w:hAnsi="Arial" w:cs="Arial"/>
          <w:kern w:val="0"/>
          <w:sz w:val="28"/>
          <w:szCs w:val="28"/>
        </w:rPr>
        <w:t>70%</w:t>
      </w:r>
      <w:r w:rsidRPr="0045038E">
        <w:rPr>
          <w:rFonts w:ascii="Arial" w:eastAsia="標楷體" w:hAnsi="Arial" w:cs="Arial"/>
          <w:kern w:val="0"/>
          <w:sz w:val="28"/>
          <w:szCs w:val="28"/>
        </w:rPr>
        <w:t>的市場需求，根本改變了鈷</w:t>
      </w:r>
      <w:r w:rsidRPr="0045038E">
        <w:rPr>
          <w:rFonts w:ascii="Arial" w:eastAsia="標楷體" w:hAnsi="Arial" w:cs="Arial"/>
          <w:kern w:val="0"/>
          <w:sz w:val="28"/>
          <w:szCs w:val="28"/>
        </w:rPr>
        <w:t>-60</w:t>
      </w:r>
      <w:r w:rsidRPr="0045038E">
        <w:rPr>
          <w:rFonts w:ascii="Arial" w:eastAsia="標楷體" w:hAnsi="Arial" w:cs="Arial"/>
          <w:kern w:val="0"/>
          <w:sz w:val="28"/>
          <w:szCs w:val="28"/>
        </w:rPr>
        <w:t>輻照源完全依賴進口的局面。</w:t>
      </w:r>
    </w:p>
    <w:p w:rsidR="00A9712D" w:rsidRDefault="00A9712D" w:rsidP="00A9712D">
      <w:pPr>
        <w:widowControl/>
        <w:adjustRightInd w:val="0"/>
        <w:snapToGrid w:val="0"/>
        <w:spacing w:line="300" w:lineRule="auto"/>
        <w:rPr>
          <w:rFonts w:ascii="Arial" w:eastAsia="標楷體" w:hAnsi="Arial" w:cs="Arial" w:hint="eastAsia"/>
          <w:kern w:val="0"/>
          <w:sz w:val="28"/>
          <w:szCs w:val="28"/>
        </w:rPr>
      </w:pPr>
    </w:p>
    <w:p w:rsidR="00880429" w:rsidRDefault="00880429">
      <w:pPr>
        <w:widowControl/>
        <w:rPr>
          <w:rFonts w:ascii="Arial" w:eastAsia="標楷體" w:hAnsi="Arial" w:cs="Arial"/>
          <w:b/>
          <w:bCs/>
          <w:kern w:val="0"/>
          <w:sz w:val="28"/>
          <w:szCs w:val="28"/>
        </w:rPr>
      </w:pPr>
      <w:r>
        <w:rPr>
          <w:rFonts w:ascii="Arial" w:eastAsia="標楷體" w:hAnsi="Arial" w:cs="Arial"/>
          <w:b/>
          <w:bCs/>
          <w:kern w:val="0"/>
          <w:sz w:val="28"/>
          <w:szCs w:val="28"/>
        </w:rPr>
        <w:br w:type="page"/>
      </w:r>
    </w:p>
    <w:p w:rsidR="0045038E" w:rsidRPr="0045038E" w:rsidRDefault="0045038E" w:rsidP="00A9712D">
      <w:pPr>
        <w:widowControl/>
        <w:adjustRightInd w:val="0"/>
        <w:snapToGrid w:val="0"/>
        <w:spacing w:line="300" w:lineRule="auto"/>
        <w:rPr>
          <w:rFonts w:ascii="Arial" w:eastAsia="標楷體" w:hAnsi="Arial" w:cs="Arial"/>
          <w:kern w:val="0"/>
          <w:sz w:val="28"/>
          <w:szCs w:val="28"/>
        </w:rPr>
      </w:pPr>
      <w:r w:rsidRPr="0045038E">
        <w:rPr>
          <w:rFonts w:ascii="Arial" w:eastAsia="標楷體" w:hAnsi="Arial" w:cs="Arial"/>
          <w:b/>
          <w:bCs/>
          <w:kern w:val="0"/>
          <w:sz w:val="28"/>
          <w:szCs w:val="28"/>
        </w:rPr>
        <w:lastRenderedPageBreak/>
        <w:t>七、湯</w:t>
      </w:r>
      <w:proofErr w:type="gramStart"/>
      <w:r w:rsidRPr="0045038E">
        <w:rPr>
          <w:rFonts w:ascii="Arial" w:eastAsia="標楷體" w:hAnsi="Arial" w:cs="Arial"/>
          <w:b/>
          <w:bCs/>
          <w:kern w:val="0"/>
          <w:sz w:val="28"/>
          <w:szCs w:val="28"/>
        </w:rPr>
        <w:t>姆</w:t>
      </w:r>
      <w:proofErr w:type="gramEnd"/>
      <w:r w:rsidRPr="0045038E">
        <w:rPr>
          <w:rFonts w:ascii="Arial" w:eastAsia="標楷體" w:hAnsi="Arial" w:cs="Arial"/>
          <w:b/>
          <w:bCs/>
          <w:kern w:val="0"/>
          <w:sz w:val="28"/>
          <w:szCs w:val="28"/>
        </w:rPr>
        <w:t>遜散射</w:t>
      </w:r>
      <w:proofErr w:type="gramStart"/>
      <w:r w:rsidRPr="0045038E">
        <w:rPr>
          <w:rFonts w:ascii="Arial" w:eastAsia="標楷體" w:hAnsi="Arial" w:cs="Arial"/>
          <w:b/>
          <w:bCs/>
          <w:kern w:val="0"/>
          <w:sz w:val="28"/>
          <w:szCs w:val="28"/>
        </w:rPr>
        <w:t>准單能硬</w:t>
      </w:r>
      <w:proofErr w:type="gramEnd"/>
      <w:r w:rsidRPr="0045038E">
        <w:rPr>
          <w:rFonts w:ascii="Arial" w:eastAsia="標楷體" w:hAnsi="Arial" w:cs="Arial"/>
          <w:b/>
          <w:bCs/>
          <w:kern w:val="0"/>
          <w:sz w:val="28"/>
          <w:szCs w:val="28"/>
        </w:rPr>
        <w:t>X</w:t>
      </w:r>
      <w:r w:rsidRPr="0045038E">
        <w:rPr>
          <w:rFonts w:ascii="Arial" w:eastAsia="標楷體" w:hAnsi="Arial" w:cs="Arial"/>
          <w:b/>
          <w:bCs/>
          <w:kern w:val="0"/>
          <w:sz w:val="28"/>
          <w:szCs w:val="28"/>
        </w:rPr>
        <w:t>射線源實現出光</w:t>
      </w:r>
    </w:p>
    <w:p w:rsidR="0045038E" w:rsidRPr="0045038E" w:rsidRDefault="0045038E" w:rsidP="00A9712D">
      <w:pPr>
        <w:widowControl/>
        <w:adjustRightInd w:val="0"/>
        <w:snapToGrid w:val="0"/>
        <w:spacing w:line="300" w:lineRule="auto"/>
        <w:jc w:val="center"/>
        <w:rPr>
          <w:rFonts w:ascii="Arial" w:eastAsia="標楷體" w:hAnsi="Arial" w:cs="Arial"/>
          <w:kern w:val="0"/>
          <w:sz w:val="28"/>
          <w:szCs w:val="28"/>
        </w:rPr>
      </w:pPr>
      <w:r w:rsidRPr="0045038E">
        <w:rPr>
          <w:rFonts w:ascii="Arial" w:eastAsia="標楷體" w:hAnsi="Arial" w:cs="Arial"/>
          <w:noProof/>
          <w:color w:val="454545"/>
          <w:kern w:val="0"/>
          <w:sz w:val="28"/>
          <w:szCs w:val="28"/>
        </w:rPr>
        <w:drawing>
          <wp:inline distT="0" distB="0" distL="0" distR="0" wp14:anchorId="78F91171" wp14:editId="061F143D">
            <wp:extent cx="5219700" cy="4991100"/>
            <wp:effectExtent l="0" t="0" r="0" b="0"/>
            <wp:docPr id="3" name="圖片 3" descr="http://www.ns.org.cn/p/2013-09/11/201309110939274.jpg">
              <a:hlinkClick xmlns:a="http://schemas.openxmlformats.org/drawingml/2006/main" r:id="rId15" tgtFrame="&quot;_blank&quot;" tooltip="&quot;/p/2013-09/11/20130911093927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s.org.cn/p/2013-09/11/201309110939274.jpg">
                      <a:hlinkClick r:id="rId15" tgtFrame="&quot;_blank&quot;" tooltip="&quot;/p/2013-09/11/201309110939274.jpg&quo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219700" cy="4991100"/>
                    </a:xfrm>
                    <a:prstGeom prst="rect">
                      <a:avLst/>
                    </a:prstGeom>
                    <a:noFill/>
                    <a:ln>
                      <a:noFill/>
                    </a:ln>
                    <a:extLst>
                      <a:ext uri="{53640926-AAD7-44D8-BBD7-CCE9431645EC}">
                        <a14:shadowObscured xmlns:a14="http://schemas.microsoft.com/office/drawing/2010/main"/>
                      </a:ext>
                    </a:extLst>
                  </pic:spPr>
                </pic:pic>
              </a:graphicData>
            </a:graphic>
          </wp:inline>
        </w:drawing>
      </w:r>
    </w:p>
    <w:p w:rsidR="00A9712D" w:rsidRDefault="0045038E" w:rsidP="00A9712D">
      <w:pPr>
        <w:widowControl/>
        <w:adjustRightInd w:val="0"/>
        <w:snapToGrid w:val="0"/>
        <w:spacing w:line="300" w:lineRule="auto"/>
        <w:ind w:firstLineChars="200" w:firstLine="560"/>
        <w:rPr>
          <w:rFonts w:ascii="Arial" w:eastAsia="標楷體" w:hAnsi="Arial" w:cs="Arial" w:hint="eastAsia"/>
          <w:kern w:val="0"/>
          <w:sz w:val="28"/>
          <w:szCs w:val="28"/>
        </w:rPr>
      </w:pPr>
      <w:r w:rsidRPr="0045038E">
        <w:rPr>
          <w:rFonts w:ascii="Arial" w:eastAsia="標楷體" w:hAnsi="Arial" w:cs="Arial"/>
          <w:kern w:val="0"/>
          <w:sz w:val="28"/>
          <w:szCs w:val="28"/>
        </w:rPr>
        <w:t>X</w:t>
      </w:r>
      <w:r w:rsidRPr="0045038E">
        <w:rPr>
          <w:rFonts w:ascii="Arial" w:eastAsia="標楷體" w:hAnsi="Arial" w:cs="Arial"/>
          <w:kern w:val="0"/>
          <w:sz w:val="28"/>
          <w:szCs w:val="28"/>
        </w:rPr>
        <w:t>射線廣泛應用於醫學診療、無損檢測、安</w:t>
      </w:r>
      <w:proofErr w:type="gramStart"/>
      <w:r w:rsidRPr="0045038E">
        <w:rPr>
          <w:rFonts w:ascii="Arial" w:eastAsia="標楷體" w:hAnsi="Arial" w:cs="Arial"/>
          <w:kern w:val="0"/>
          <w:sz w:val="28"/>
          <w:szCs w:val="28"/>
        </w:rPr>
        <w:t>檢反恐、</w:t>
      </w:r>
      <w:proofErr w:type="gramEnd"/>
      <w:r w:rsidRPr="0045038E">
        <w:rPr>
          <w:rFonts w:ascii="Arial" w:eastAsia="標楷體" w:hAnsi="Arial" w:cs="Arial"/>
          <w:kern w:val="0"/>
          <w:sz w:val="28"/>
          <w:szCs w:val="28"/>
        </w:rPr>
        <w:t>科學研究等領域，已經成為不可或缺的技術手段。湯</w:t>
      </w:r>
      <w:proofErr w:type="gramStart"/>
      <w:r w:rsidRPr="0045038E">
        <w:rPr>
          <w:rFonts w:ascii="Arial" w:eastAsia="標楷體" w:hAnsi="Arial" w:cs="Arial"/>
          <w:kern w:val="0"/>
          <w:sz w:val="28"/>
          <w:szCs w:val="28"/>
        </w:rPr>
        <w:t>姆</w:t>
      </w:r>
      <w:proofErr w:type="gramEnd"/>
      <w:r w:rsidRPr="0045038E">
        <w:rPr>
          <w:rFonts w:ascii="Arial" w:eastAsia="標楷體" w:hAnsi="Arial" w:cs="Arial"/>
          <w:kern w:val="0"/>
          <w:sz w:val="28"/>
          <w:szCs w:val="28"/>
        </w:rPr>
        <w:t>遜散射硬</w:t>
      </w:r>
      <w:r w:rsidRPr="0045038E">
        <w:rPr>
          <w:rFonts w:ascii="Arial" w:eastAsia="標楷體" w:hAnsi="Arial" w:cs="Arial"/>
          <w:kern w:val="0"/>
          <w:sz w:val="28"/>
          <w:szCs w:val="28"/>
        </w:rPr>
        <w:t>X</w:t>
      </w:r>
      <w:r w:rsidRPr="0045038E">
        <w:rPr>
          <w:rFonts w:ascii="Arial" w:eastAsia="標楷體" w:hAnsi="Arial" w:cs="Arial"/>
          <w:kern w:val="0"/>
          <w:sz w:val="28"/>
          <w:szCs w:val="28"/>
        </w:rPr>
        <w:t>射線源基於相對論電子束與超快超強鐳射相互作用，因為其准單色、方向性好、能量連續可調及具有超快時間結構及偏振性，而且規模適中，成為新型</w:t>
      </w:r>
      <w:proofErr w:type="spellStart"/>
      <w:r w:rsidRPr="0045038E">
        <w:rPr>
          <w:rFonts w:ascii="Arial" w:eastAsia="標楷體" w:hAnsi="Arial" w:cs="Arial"/>
          <w:kern w:val="0"/>
          <w:sz w:val="28"/>
          <w:szCs w:val="28"/>
        </w:rPr>
        <w:t>X</w:t>
      </w:r>
      <w:proofErr w:type="spellEnd"/>
      <w:r w:rsidRPr="0045038E">
        <w:rPr>
          <w:rFonts w:ascii="Arial" w:eastAsia="標楷體" w:hAnsi="Arial" w:cs="Arial"/>
          <w:kern w:val="0"/>
          <w:sz w:val="28"/>
          <w:szCs w:val="28"/>
        </w:rPr>
        <w:t>射線源研究的國際前沿和熱點。清華大學經過十多年的研究攻關，解決了光陰極微波電子槍研製、</w:t>
      </w:r>
      <w:proofErr w:type="gramStart"/>
      <w:r w:rsidRPr="0045038E">
        <w:rPr>
          <w:rFonts w:ascii="Arial" w:eastAsia="標楷體" w:hAnsi="Arial" w:cs="Arial"/>
          <w:kern w:val="0"/>
          <w:sz w:val="28"/>
          <w:szCs w:val="28"/>
        </w:rPr>
        <w:t>亞皮秒</w:t>
      </w:r>
      <w:proofErr w:type="gramEnd"/>
      <w:r w:rsidRPr="0045038E">
        <w:rPr>
          <w:rFonts w:ascii="Arial" w:eastAsia="標楷體" w:hAnsi="Arial" w:cs="Arial"/>
          <w:kern w:val="0"/>
          <w:sz w:val="28"/>
          <w:szCs w:val="28"/>
        </w:rPr>
        <w:t>時間同步抖動控制、高亮度電子束的傳輸及診斷、</w:t>
      </w:r>
      <w:r w:rsidRPr="0045038E">
        <w:rPr>
          <w:rFonts w:ascii="Arial" w:eastAsia="標楷體" w:hAnsi="Arial" w:cs="Arial"/>
          <w:kern w:val="0"/>
          <w:sz w:val="28"/>
          <w:szCs w:val="28"/>
        </w:rPr>
        <w:t>X</w:t>
      </w:r>
      <w:proofErr w:type="gramStart"/>
      <w:r w:rsidRPr="0045038E">
        <w:rPr>
          <w:rFonts w:ascii="Arial" w:eastAsia="標楷體" w:hAnsi="Arial" w:cs="Arial"/>
          <w:kern w:val="0"/>
          <w:sz w:val="28"/>
          <w:szCs w:val="28"/>
        </w:rPr>
        <w:t>射線本底雜訊</w:t>
      </w:r>
      <w:proofErr w:type="gramEnd"/>
      <w:r w:rsidRPr="0045038E">
        <w:rPr>
          <w:rFonts w:ascii="Arial" w:eastAsia="標楷體" w:hAnsi="Arial" w:cs="Arial"/>
          <w:kern w:val="0"/>
          <w:sz w:val="28"/>
          <w:szCs w:val="28"/>
        </w:rPr>
        <w:t>抑制等物理與關鍵技術問題，建成了我國首</w:t>
      </w:r>
      <w:proofErr w:type="gramStart"/>
      <w:r w:rsidRPr="0045038E">
        <w:rPr>
          <w:rFonts w:ascii="Arial" w:eastAsia="標楷體" w:hAnsi="Arial" w:cs="Arial"/>
          <w:kern w:val="0"/>
          <w:sz w:val="28"/>
          <w:szCs w:val="28"/>
        </w:rPr>
        <w:t>個</w:t>
      </w:r>
      <w:proofErr w:type="gramEnd"/>
      <w:r w:rsidRPr="0045038E">
        <w:rPr>
          <w:rFonts w:ascii="Arial" w:eastAsia="標楷體" w:hAnsi="Arial" w:cs="Arial"/>
          <w:kern w:val="0"/>
          <w:sz w:val="28"/>
          <w:szCs w:val="28"/>
        </w:rPr>
        <w:t>基於光陰極注入器</w:t>
      </w:r>
      <w:proofErr w:type="gramStart"/>
      <w:r w:rsidRPr="0045038E">
        <w:rPr>
          <w:rFonts w:ascii="Arial" w:eastAsia="標楷體" w:hAnsi="Arial" w:cs="Arial"/>
          <w:kern w:val="0"/>
          <w:sz w:val="28"/>
          <w:szCs w:val="28"/>
        </w:rPr>
        <w:t>和太瓦鐳射</w:t>
      </w:r>
      <w:proofErr w:type="gramEnd"/>
      <w:r w:rsidRPr="0045038E">
        <w:rPr>
          <w:rFonts w:ascii="Arial" w:eastAsia="標楷體" w:hAnsi="Arial" w:cs="Arial"/>
          <w:kern w:val="0"/>
          <w:sz w:val="28"/>
          <w:szCs w:val="28"/>
        </w:rPr>
        <w:t>系統的湯</w:t>
      </w:r>
      <w:proofErr w:type="gramStart"/>
      <w:r w:rsidRPr="0045038E">
        <w:rPr>
          <w:rFonts w:ascii="Arial" w:eastAsia="標楷體" w:hAnsi="Arial" w:cs="Arial"/>
          <w:kern w:val="0"/>
          <w:sz w:val="28"/>
          <w:szCs w:val="28"/>
        </w:rPr>
        <w:t>姆</w:t>
      </w:r>
      <w:proofErr w:type="gramEnd"/>
      <w:r w:rsidRPr="0045038E">
        <w:rPr>
          <w:rFonts w:ascii="Arial" w:eastAsia="標楷體" w:hAnsi="Arial" w:cs="Arial"/>
          <w:kern w:val="0"/>
          <w:sz w:val="28"/>
          <w:szCs w:val="28"/>
        </w:rPr>
        <w:t>遜散射硬</w:t>
      </w:r>
      <w:r w:rsidRPr="0045038E">
        <w:rPr>
          <w:rFonts w:ascii="Arial" w:eastAsia="標楷體" w:hAnsi="Arial" w:cs="Arial"/>
          <w:kern w:val="0"/>
          <w:sz w:val="28"/>
          <w:szCs w:val="28"/>
        </w:rPr>
        <w:t>X</w:t>
      </w:r>
      <w:r w:rsidRPr="0045038E">
        <w:rPr>
          <w:rFonts w:ascii="Arial" w:eastAsia="標楷體" w:hAnsi="Arial" w:cs="Arial"/>
          <w:kern w:val="0"/>
          <w:sz w:val="28"/>
          <w:szCs w:val="28"/>
        </w:rPr>
        <w:t>射線源裝置</w:t>
      </w:r>
      <w:r w:rsidRPr="0045038E">
        <w:rPr>
          <w:rFonts w:ascii="Arial" w:eastAsia="標楷體" w:hAnsi="Arial" w:cs="Arial"/>
          <w:kern w:val="0"/>
          <w:sz w:val="28"/>
          <w:szCs w:val="28"/>
        </w:rPr>
        <w:t>TTX</w:t>
      </w:r>
      <w:r w:rsidRPr="0045038E">
        <w:rPr>
          <w:rFonts w:ascii="Arial" w:eastAsia="標楷體" w:hAnsi="Arial" w:cs="Arial"/>
          <w:kern w:val="0"/>
          <w:sz w:val="28"/>
          <w:szCs w:val="28"/>
        </w:rPr>
        <w:t>，並獲得了重複頻率</w:t>
      </w:r>
      <w:r w:rsidRPr="0045038E">
        <w:rPr>
          <w:rFonts w:ascii="Arial" w:eastAsia="標楷體" w:hAnsi="Arial" w:cs="Arial"/>
          <w:kern w:val="0"/>
          <w:sz w:val="28"/>
          <w:szCs w:val="28"/>
        </w:rPr>
        <w:t>10Hz</w:t>
      </w:r>
      <w:r w:rsidRPr="0045038E">
        <w:rPr>
          <w:rFonts w:ascii="Arial" w:eastAsia="標楷體" w:hAnsi="Arial" w:cs="Arial"/>
          <w:kern w:val="0"/>
          <w:sz w:val="28"/>
          <w:szCs w:val="28"/>
        </w:rPr>
        <w:t>、光子能量</w:t>
      </w:r>
      <w:r w:rsidRPr="0045038E">
        <w:rPr>
          <w:rFonts w:ascii="Arial" w:eastAsia="標楷體" w:hAnsi="Arial" w:cs="Arial"/>
          <w:kern w:val="0"/>
          <w:sz w:val="28"/>
          <w:szCs w:val="28"/>
        </w:rPr>
        <w:t>50keV</w:t>
      </w:r>
      <w:r w:rsidRPr="0045038E">
        <w:rPr>
          <w:rFonts w:ascii="Arial" w:eastAsia="標楷體" w:hAnsi="Arial" w:cs="Arial"/>
          <w:kern w:val="0"/>
          <w:sz w:val="28"/>
          <w:szCs w:val="28"/>
        </w:rPr>
        <w:t>、每脈衝</w:t>
      </w:r>
      <w:proofErr w:type="gramStart"/>
      <w:r w:rsidRPr="0045038E">
        <w:rPr>
          <w:rFonts w:ascii="Arial" w:eastAsia="標楷體" w:hAnsi="Arial" w:cs="Arial"/>
          <w:kern w:val="0"/>
          <w:sz w:val="28"/>
          <w:szCs w:val="28"/>
        </w:rPr>
        <w:t>光子產額大於</w:t>
      </w:r>
      <w:proofErr w:type="gramEnd"/>
      <w:r w:rsidRPr="0045038E">
        <w:rPr>
          <w:rFonts w:ascii="Arial" w:eastAsia="標楷體" w:hAnsi="Arial" w:cs="Arial"/>
          <w:kern w:val="0"/>
          <w:sz w:val="28"/>
          <w:szCs w:val="28"/>
        </w:rPr>
        <w:t>106</w:t>
      </w:r>
      <w:r w:rsidRPr="0045038E">
        <w:rPr>
          <w:rFonts w:ascii="Arial" w:eastAsia="標楷體" w:hAnsi="Arial" w:cs="Arial"/>
          <w:kern w:val="0"/>
          <w:sz w:val="28"/>
          <w:szCs w:val="28"/>
        </w:rPr>
        <w:t>的硬</w:t>
      </w:r>
      <w:r w:rsidRPr="0045038E">
        <w:rPr>
          <w:rFonts w:ascii="Arial" w:eastAsia="標楷體" w:hAnsi="Arial" w:cs="Arial"/>
          <w:kern w:val="0"/>
          <w:sz w:val="28"/>
          <w:szCs w:val="28"/>
        </w:rPr>
        <w:t>X</w:t>
      </w:r>
      <w:r w:rsidRPr="0045038E">
        <w:rPr>
          <w:rFonts w:ascii="Arial" w:eastAsia="標楷體" w:hAnsi="Arial" w:cs="Arial"/>
          <w:kern w:val="0"/>
          <w:sz w:val="28"/>
          <w:szCs w:val="28"/>
        </w:rPr>
        <w:t>射線。</w:t>
      </w:r>
      <w:r w:rsidRPr="0045038E">
        <w:rPr>
          <w:rFonts w:ascii="Arial" w:eastAsia="標楷體" w:hAnsi="Arial" w:cs="Arial"/>
          <w:kern w:val="0"/>
          <w:sz w:val="28"/>
          <w:szCs w:val="28"/>
        </w:rPr>
        <w:t>TTX</w:t>
      </w:r>
      <w:r w:rsidRPr="0045038E">
        <w:rPr>
          <w:rFonts w:ascii="Arial" w:eastAsia="標楷體" w:hAnsi="Arial" w:cs="Arial"/>
          <w:kern w:val="0"/>
          <w:sz w:val="28"/>
          <w:szCs w:val="28"/>
        </w:rPr>
        <w:t>的成功出光，將進一步推動我國新型高能</w:t>
      </w:r>
      <w:r w:rsidRPr="0045038E">
        <w:rPr>
          <w:rFonts w:ascii="Arial" w:eastAsia="標楷體" w:hAnsi="Arial" w:cs="Arial"/>
          <w:kern w:val="0"/>
          <w:sz w:val="28"/>
          <w:szCs w:val="28"/>
        </w:rPr>
        <w:t>X</w:t>
      </w:r>
      <w:r w:rsidRPr="0045038E">
        <w:rPr>
          <w:rFonts w:ascii="Arial" w:eastAsia="標楷體" w:hAnsi="Arial" w:cs="Arial"/>
          <w:kern w:val="0"/>
          <w:sz w:val="28"/>
          <w:szCs w:val="28"/>
        </w:rPr>
        <w:t>射線源研究，及其在基礎科學研究和多種應用研究中的</w:t>
      </w:r>
      <w:bookmarkStart w:id="0" w:name="_GoBack"/>
      <w:bookmarkEnd w:id="0"/>
      <w:r w:rsidRPr="0045038E">
        <w:rPr>
          <w:rFonts w:ascii="Arial" w:eastAsia="標楷體" w:hAnsi="Arial" w:cs="Arial"/>
          <w:kern w:val="0"/>
          <w:sz w:val="28"/>
          <w:szCs w:val="28"/>
        </w:rPr>
        <w:t>應用。</w:t>
      </w:r>
    </w:p>
    <w:p w:rsidR="0045038E" w:rsidRPr="0045038E" w:rsidRDefault="0045038E" w:rsidP="00A9712D">
      <w:pPr>
        <w:widowControl/>
        <w:adjustRightInd w:val="0"/>
        <w:snapToGrid w:val="0"/>
        <w:spacing w:line="300" w:lineRule="auto"/>
        <w:rPr>
          <w:rFonts w:ascii="Arial" w:eastAsia="標楷體" w:hAnsi="Arial" w:cs="Arial"/>
          <w:kern w:val="0"/>
          <w:sz w:val="28"/>
          <w:szCs w:val="28"/>
        </w:rPr>
      </w:pPr>
      <w:r w:rsidRPr="0045038E">
        <w:rPr>
          <w:rFonts w:ascii="Arial" w:eastAsia="標楷體" w:hAnsi="Arial" w:cs="Arial"/>
          <w:b/>
          <w:bCs/>
          <w:kern w:val="0"/>
          <w:sz w:val="28"/>
          <w:szCs w:val="28"/>
        </w:rPr>
        <w:lastRenderedPageBreak/>
        <w:t>八、中國鈾礦第一</w:t>
      </w:r>
      <w:proofErr w:type="gramStart"/>
      <w:r w:rsidRPr="0045038E">
        <w:rPr>
          <w:rFonts w:ascii="Arial" w:eastAsia="標楷體" w:hAnsi="Arial" w:cs="Arial"/>
          <w:b/>
          <w:bCs/>
          <w:kern w:val="0"/>
          <w:sz w:val="28"/>
          <w:szCs w:val="28"/>
        </w:rPr>
        <w:t>科學深鑽取得</w:t>
      </w:r>
      <w:proofErr w:type="gramEnd"/>
      <w:r w:rsidRPr="0045038E">
        <w:rPr>
          <w:rFonts w:ascii="Arial" w:eastAsia="標楷體" w:hAnsi="Arial" w:cs="Arial"/>
          <w:b/>
          <w:bCs/>
          <w:kern w:val="0"/>
          <w:sz w:val="28"/>
          <w:szCs w:val="28"/>
        </w:rPr>
        <w:t>重大成果和突破</w:t>
      </w:r>
    </w:p>
    <w:p w:rsidR="0045038E" w:rsidRPr="0045038E" w:rsidRDefault="0045038E" w:rsidP="00A9712D">
      <w:pPr>
        <w:widowControl/>
        <w:adjustRightInd w:val="0"/>
        <w:snapToGrid w:val="0"/>
        <w:spacing w:line="300" w:lineRule="auto"/>
        <w:jc w:val="center"/>
        <w:rPr>
          <w:rFonts w:ascii="Arial" w:eastAsia="標楷體" w:hAnsi="Arial" w:cs="Arial"/>
          <w:kern w:val="0"/>
          <w:sz w:val="28"/>
          <w:szCs w:val="28"/>
        </w:rPr>
      </w:pPr>
      <w:r w:rsidRPr="0045038E">
        <w:rPr>
          <w:rFonts w:ascii="Arial" w:eastAsia="標楷體" w:hAnsi="Arial" w:cs="Arial"/>
          <w:noProof/>
          <w:color w:val="454545"/>
          <w:kern w:val="0"/>
          <w:sz w:val="28"/>
          <w:szCs w:val="28"/>
        </w:rPr>
        <w:drawing>
          <wp:inline distT="0" distB="0" distL="0" distR="0" wp14:anchorId="7158291F" wp14:editId="5E2E769B">
            <wp:extent cx="5292000" cy="3528000"/>
            <wp:effectExtent l="0" t="0" r="4445" b="0"/>
            <wp:docPr id="2" name="圖片 2" descr="http://www.ns.org.cn/p/2013-09/11/201309110939498.jpg">
              <a:hlinkClick xmlns:a="http://schemas.openxmlformats.org/drawingml/2006/main" r:id="rId17" tgtFrame="&quot;_blank&quot;" tooltip="&quot;/p/2013-09/11/20130911093949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s.org.cn/p/2013-09/11/201309110939498.jpg">
                      <a:hlinkClick r:id="rId17" tgtFrame="&quot;_blank&quot;" tooltip="&quot;/p/2013-09/11/201309110939498.jpg&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2000" cy="3528000"/>
                    </a:xfrm>
                    <a:prstGeom prst="rect">
                      <a:avLst/>
                    </a:prstGeom>
                    <a:noFill/>
                    <a:ln>
                      <a:noFill/>
                    </a:ln>
                  </pic:spPr>
                </pic:pic>
              </a:graphicData>
            </a:graphic>
          </wp:inline>
        </w:drawing>
      </w:r>
    </w:p>
    <w:p w:rsidR="00A9712D" w:rsidRDefault="0045038E" w:rsidP="00A9712D">
      <w:pPr>
        <w:widowControl/>
        <w:adjustRightInd w:val="0"/>
        <w:snapToGrid w:val="0"/>
        <w:spacing w:line="300" w:lineRule="auto"/>
        <w:ind w:firstLineChars="200" w:firstLine="560"/>
        <w:rPr>
          <w:rFonts w:ascii="Arial" w:eastAsia="標楷體" w:hAnsi="Arial" w:cs="Arial" w:hint="eastAsia"/>
          <w:kern w:val="0"/>
          <w:sz w:val="28"/>
          <w:szCs w:val="28"/>
        </w:rPr>
      </w:pPr>
      <w:r w:rsidRPr="0045038E">
        <w:rPr>
          <w:rFonts w:ascii="Arial" w:eastAsia="標楷體" w:hAnsi="Arial" w:cs="Arial"/>
          <w:kern w:val="0"/>
          <w:sz w:val="28"/>
          <w:szCs w:val="28"/>
        </w:rPr>
        <w:t>中國鈾礦第一科學</w:t>
      </w:r>
      <w:proofErr w:type="gramStart"/>
      <w:r w:rsidRPr="0045038E">
        <w:rPr>
          <w:rFonts w:ascii="Arial" w:eastAsia="標楷體" w:hAnsi="Arial" w:cs="Arial"/>
          <w:kern w:val="0"/>
          <w:sz w:val="28"/>
          <w:szCs w:val="28"/>
        </w:rPr>
        <w:t>深鑽是</w:t>
      </w:r>
      <w:proofErr w:type="gramEnd"/>
      <w:r w:rsidRPr="0045038E">
        <w:rPr>
          <w:rFonts w:ascii="Arial" w:eastAsia="標楷體" w:hAnsi="Arial" w:cs="Arial"/>
          <w:kern w:val="0"/>
          <w:sz w:val="28"/>
          <w:szCs w:val="28"/>
        </w:rPr>
        <w:t>核能開發重點專案，由核工業北京地質研究院負責、北京中核大地礦業勘查開發有限公司承擔施工，於</w:t>
      </w:r>
      <w:r w:rsidRPr="0045038E">
        <w:rPr>
          <w:rFonts w:ascii="Arial" w:eastAsia="標楷體" w:hAnsi="Arial" w:cs="Arial"/>
          <w:kern w:val="0"/>
          <w:sz w:val="28"/>
          <w:szCs w:val="28"/>
        </w:rPr>
        <w:t>2013</w:t>
      </w:r>
      <w:r w:rsidRPr="0045038E">
        <w:rPr>
          <w:rFonts w:ascii="Arial" w:eastAsia="標楷體" w:hAnsi="Arial" w:cs="Arial"/>
          <w:kern w:val="0"/>
          <w:sz w:val="28"/>
          <w:szCs w:val="28"/>
        </w:rPr>
        <w:t>年</w:t>
      </w:r>
      <w:r w:rsidRPr="0045038E">
        <w:rPr>
          <w:rFonts w:ascii="Arial" w:eastAsia="標楷體" w:hAnsi="Arial" w:cs="Arial"/>
          <w:kern w:val="0"/>
          <w:sz w:val="28"/>
          <w:szCs w:val="28"/>
        </w:rPr>
        <w:t>5</w:t>
      </w:r>
      <w:r w:rsidRPr="0045038E">
        <w:rPr>
          <w:rFonts w:ascii="Arial" w:eastAsia="標楷體" w:hAnsi="Arial" w:cs="Arial"/>
          <w:kern w:val="0"/>
          <w:sz w:val="28"/>
          <w:szCs w:val="28"/>
        </w:rPr>
        <w:t>月在我國著名</w:t>
      </w:r>
      <w:proofErr w:type="gramStart"/>
      <w:r w:rsidRPr="0045038E">
        <w:rPr>
          <w:rFonts w:ascii="Arial" w:eastAsia="標楷體" w:hAnsi="Arial" w:cs="Arial"/>
          <w:kern w:val="0"/>
          <w:sz w:val="28"/>
          <w:szCs w:val="28"/>
        </w:rPr>
        <w:t>相山鈾礦田</w:t>
      </w:r>
      <w:proofErr w:type="gramEnd"/>
      <w:r w:rsidRPr="0045038E">
        <w:rPr>
          <w:rFonts w:ascii="Arial" w:eastAsia="標楷體" w:hAnsi="Arial" w:cs="Arial"/>
          <w:kern w:val="0"/>
          <w:sz w:val="28"/>
          <w:szCs w:val="28"/>
        </w:rPr>
        <w:t>成功實施，</w:t>
      </w:r>
      <w:proofErr w:type="gramStart"/>
      <w:r w:rsidRPr="0045038E">
        <w:rPr>
          <w:rFonts w:ascii="Arial" w:eastAsia="標楷體" w:hAnsi="Arial" w:cs="Arial"/>
          <w:kern w:val="0"/>
          <w:sz w:val="28"/>
          <w:szCs w:val="28"/>
        </w:rPr>
        <w:t>終孔深度</w:t>
      </w:r>
      <w:proofErr w:type="gramEnd"/>
      <w:r w:rsidRPr="0045038E">
        <w:rPr>
          <w:rFonts w:ascii="Arial" w:eastAsia="標楷體" w:hAnsi="Arial" w:cs="Arial"/>
          <w:kern w:val="0"/>
          <w:sz w:val="28"/>
          <w:szCs w:val="28"/>
        </w:rPr>
        <w:t>2818.88</w:t>
      </w:r>
      <w:r w:rsidRPr="0045038E">
        <w:rPr>
          <w:rFonts w:ascii="Arial" w:eastAsia="標楷體" w:hAnsi="Arial" w:cs="Arial"/>
          <w:kern w:val="0"/>
          <w:sz w:val="28"/>
          <w:szCs w:val="28"/>
        </w:rPr>
        <w:t>米，取得了系列重大成果和突破，揭示</w:t>
      </w:r>
      <w:proofErr w:type="gramStart"/>
      <w:r w:rsidRPr="0045038E">
        <w:rPr>
          <w:rFonts w:ascii="Arial" w:eastAsia="標楷體" w:hAnsi="Arial" w:cs="Arial"/>
          <w:kern w:val="0"/>
          <w:sz w:val="28"/>
          <w:szCs w:val="28"/>
        </w:rPr>
        <w:t>了相山火山</w:t>
      </w:r>
      <w:proofErr w:type="gramEnd"/>
      <w:r w:rsidRPr="0045038E">
        <w:rPr>
          <w:rFonts w:ascii="Arial" w:eastAsia="標楷體" w:hAnsi="Arial" w:cs="Arial"/>
          <w:kern w:val="0"/>
          <w:sz w:val="28"/>
          <w:szCs w:val="28"/>
        </w:rPr>
        <w:t>盆地三維地質結構、工程驗證</w:t>
      </w:r>
      <w:proofErr w:type="gramStart"/>
      <w:r w:rsidRPr="0045038E">
        <w:rPr>
          <w:rFonts w:ascii="Arial" w:eastAsia="標楷體" w:hAnsi="Arial" w:cs="Arial"/>
          <w:kern w:val="0"/>
          <w:sz w:val="28"/>
          <w:szCs w:val="28"/>
        </w:rPr>
        <w:t>了成礦遠景</w:t>
      </w:r>
      <w:proofErr w:type="gramEnd"/>
      <w:r w:rsidRPr="0045038E">
        <w:rPr>
          <w:rFonts w:ascii="Arial" w:eastAsia="標楷體" w:hAnsi="Arial" w:cs="Arial"/>
          <w:kern w:val="0"/>
          <w:sz w:val="28"/>
          <w:szCs w:val="28"/>
        </w:rPr>
        <w:t>區、拓展了新</w:t>
      </w:r>
      <w:proofErr w:type="gramStart"/>
      <w:r w:rsidRPr="0045038E">
        <w:rPr>
          <w:rFonts w:ascii="Arial" w:eastAsia="標楷體" w:hAnsi="Arial" w:cs="Arial"/>
          <w:kern w:val="0"/>
          <w:sz w:val="28"/>
          <w:szCs w:val="28"/>
        </w:rPr>
        <w:t>的找礦空間</w:t>
      </w:r>
      <w:proofErr w:type="gramEnd"/>
      <w:r w:rsidRPr="0045038E">
        <w:rPr>
          <w:rFonts w:ascii="Arial" w:eastAsia="標楷體" w:hAnsi="Arial" w:cs="Arial"/>
          <w:kern w:val="0"/>
          <w:sz w:val="28"/>
          <w:szCs w:val="28"/>
        </w:rPr>
        <w:t>等。該科學</w:t>
      </w:r>
      <w:proofErr w:type="gramStart"/>
      <w:r w:rsidRPr="0045038E">
        <w:rPr>
          <w:rFonts w:ascii="Arial" w:eastAsia="標楷體" w:hAnsi="Arial" w:cs="Arial"/>
          <w:kern w:val="0"/>
          <w:sz w:val="28"/>
          <w:szCs w:val="28"/>
        </w:rPr>
        <w:t>深鑽是</w:t>
      </w:r>
      <w:proofErr w:type="gramEnd"/>
      <w:r w:rsidRPr="0045038E">
        <w:rPr>
          <w:rFonts w:ascii="Arial" w:eastAsia="標楷體" w:hAnsi="Arial" w:cs="Arial"/>
          <w:kern w:val="0"/>
          <w:sz w:val="28"/>
          <w:szCs w:val="28"/>
        </w:rPr>
        <w:t>我國鈾礦地質界里程碑式的工程，標誌著我國鈾礦勘查已進入了一個更深更廣的全新階段，對推動指導我國鈾</w:t>
      </w:r>
      <w:proofErr w:type="gramStart"/>
      <w:r w:rsidRPr="0045038E">
        <w:rPr>
          <w:rFonts w:ascii="Arial" w:eastAsia="標楷體" w:hAnsi="Arial" w:cs="Arial"/>
          <w:kern w:val="0"/>
          <w:sz w:val="28"/>
          <w:szCs w:val="28"/>
        </w:rPr>
        <w:t>礦深部找礦</w:t>
      </w:r>
      <w:proofErr w:type="gramEnd"/>
      <w:r w:rsidRPr="0045038E">
        <w:rPr>
          <w:rFonts w:ascii="Arial" w:eastAsia="標楷體" w:hAnsi="Arial" w:cs="Arial"/>
          <w:kern w:val="0"/>
          <w:sz w:val="28"/>
          <w:szCs w:val="28"/>
        </w:rPr>
        <w:t>勘查工作具有重大理論和實際意義。</w:t>
      </w:r>
    </w:p>
    <w:p w:rsidR="00A9712D" w:rsidRDefault="00A9712D" w:rsidP="00A9712D">
      <w:pPr>
        <w:widowControl/>
        <w:adjustRightInd w:val="0"/>
        <w:snapToGrid w:val="0"/>
        <w:spacing w:line="300" w:lineRule="auto"/>
        <w:rPr>
          <w:rFonts w:ascii="Arial" w:eastAsia="標楷體" w:hAnsi="Arial" w:cs="Arial" w:hint="eastAsia"/>
          <w:kern w:val="0"/>
          <w:sz w:val="28"/>
          <w:szCs w:val="28"/>
        </w:rPr>
      </w:pPr>
    </w:p>
    <w:p w:rsidR="0045038E" w:rsidRPr="0045038E" w:rsidRDefault="0045038E" w:rsidP="00A9712D">
      <w:pPr>
        <w:widowControl/>
        <w:adjustRightInd w:val="0"/>
        <w:snapToGrid w:val="0"/>
        <w:spacing w:line="300" w:lineRule="auto"/>
        <w:rPr>
          <w:rFonts w:ascii="Arial" w:eastAsia="標楷體" w:hAnsi="Arial" w:cs="Arial"/>
          <w:kern w:val="0"/>
          <w:sz w:val="28"/>
          <w:szCs w:val="28"/>
        </w:rPr>
      </w:pPr>
      <w:r w:rsidRPr="0045038E">
        <w:rPr>
          <w:rFonts w:ascii="Arial" w:eastAsia="標楷體" w:hAnsi="Arial" w:cs="Arial"/>
          <w:b/>
          <w:bCs/>
          <w:kern w:val="0"/>
          <w:sz w:val="28"/>
          <w:szCs w:val="28"/>
        </w:rPr>
        <w:t>九、醫院中子照射器</w:t>
      </w:r>
      <w:r w:rsidRPr="0045038E">
        <w:rPr>
          <w:rFonts w:ascii="Arial" w:eastAsia="標楷體" w:hAnsi="Arial" w:cs="Arial"/>
          <w:b/>
          <w:bCs/>
          <w:kern w:val="0"/>
          <w:sz w:val="28"/>
          <w:szCs w:val="28"/>
        </w:rPr>
        <w:t>-I</w:t>
      </w:r>
      <w:r w:rsidRPr="0045038E">
        <w:rPr>
          <w:rFonts w:ascii="Arial" w:eastAsia="標楷體" w:hAnsi="Arial" w:cs="Arial"/>
          <w:b/>
          <w:bCs/>
          <w:kern w:val="0"/>
          <w:sz w:val="28"/>
          <w:szCs w:val="28"/>
        </w:rPr>
        <w:t>型機完成設計與建造。</w:t>
      </w:r>
    </w:p>
    <w:p w:rsidR="00A9712D" w:rsidRDefault="0045038E" w:rsidP="00A9712D">
      <w:pPr>
        <w:widowControl/>
        <w:adjustRightInd w:val="0"/>
        <w:snapToGrid w:val="0"/>
        <w:spacing w:line="300" w:lineRule="auto"/>
        <w:ind w:firstLine="465"/>
        <w:rPr>
          <w:rFonts w:ascii="Arial" w:eastAsia="標楷體" w:hAnsi="Arial" w:cs="Arial" w:hint="eastAsia"/>
          <w:kern w:val="0"/>
          <w:sz w:val="28"/>
          <w:szCs w:val="28"/>
        </w:rPr>
      </w:pPr>
      <w:r w:rsidRPr="0045038E">
        <w:rPr>
          <w:rFonts w:ascii="Arial" w:eastAsia="標楷體" w:hAnsi="Arial" w:cs="Arial"/>
          <w:kern w:val="0"/>
          <w:sz w:val="28"/>
          <w:szCs w:val="28"/>
        </w:rPr>
        <w:t>“</w:t>
      </w:r>
      <w:r w:rsidRPr="0045038E">
        <w:rPr>
          <w:rFonts w:ascii="Arial" w:eastAsia="標楷體" w:hAnsi="Arial" w:cs="Arial"/>
          <w:kern w:val="0"/>
          <w:sz w:val="28"/>
          <w:szCs w:val="28"/>
        </w:rPr>
        <w:t>醫院中子照射器</w:t>
      </w:r>
      <w:r w:rsidRPr="0045038E">
        <w:rPr>
          <w:rFonts w:ascii="Arial" w:eastAsia="標楷體" w:hAnsi="Arial" w:cs="Arial"/>
          <w:kern w:val="0"/>
          <w:sz w:val="28"/>
          <w:szCs w:val="28"/>
        </w:rPr>
        <w:t>-</w:t>
      </w:r>
      <w:r w:rsidRPr="0045038E">
        <w:rPr>
          <w:rFonts w:ascii="細明體" w:eastAsia="細明體" w:hAnsi="細明體" w:cs="細明體" w:hint="eastAsia"/>
          <w:kern w:val="0"/>
          <w:sz w:val="28"/>
          <w:szCs w:val="28"/>
        </w:rPr>
        <w:t>Ⅰ</w:t>
      </w:r>
      <w:r w:rsidRPr="0045038E">
        <w:rPr>
          <w:rFonts w:ascii="Arial" w:eastAsia="標楷體" w:hAnsi="Arial" w:cs="Arial"/>
          <w:kern w:val="0"/>
          <w:sz w:val="28"/>
          <w:szCs w:val="28"/>
        </w:rPr>
        <w:t>型機</w:t>
      </w:r>
      <w:r w:rsidRPr="0045038E">
        <w:rPr>
          <w:rFonts w:ascii="Arial" w:eastAsia="標楷體" w:hAnsi="Arial" w:cs="Arial"/>
          <w:kern w:val="0"/>
          <w:sz w:val="28"/>
          <w:szCs w:val="28"/>
        </w:rPr>
        <w:t>”</w:t>
      </w:r>
      <w:proofErr w:type="gramStart"/>
      <w:r w:rsidRPr="0045038E">
        <w:rPr>
          <w:rFonts w:ascii="Arial" w:eastAsia="標楷體" w:hAnsi="Arial" w:cs="Arial"/>
          <w:kern w:val="0"/>
          <w:sz w:val="28"/>
          <w:szCs w:val="28"/>
        </w:rPr>
        <w:t>通過從堆芯直接引束的</w:t>
      </w:r>
      <w:proofErr w:type="gramEnd"/>
      <w:r w:rsidRPr="0045038E">
        <w:rPr>
          <w:rFonts w:ascii="Arial" w:eastAsia="標楷體" w:hAnsi="Arial" w:cs="Arial"/>
          <w:kern w:val="0"/>
          <w:sz w:val="28"/>
          <w:szCs w:val="28"/>
        </w:rPr>
        <w:t>總體設計，把一種用於小樣品中子活化分析的研究用堆創造性地提升為中子俘獲療法專用的臨床治癌裝置。它為國際首台中子俘獲療法（</w:t>
      </w:r>
      <w:r w:rsidRPr="0045038E">
        <w:rPr>
          <w:rFonts w:ascii="Arial" w:eastAsia="標楷體" w:hAnsi="Arial" w:cs="Arial"/>
          <w:kern w:val="0"/>
          <w:sz w:val="28"/>
          <w:szCs w:val="28"/>
        </w:rPr>
        <w:t>BNCT</w:t>
      </w:r>
      <w:r w:rsidRPr="0045038E">
        <w:rPr>
          <w:rFonts w:ascii="Arial" w:eastAsia="標楷體" w:hAnsi="Arial" w:cs="Arial"/>
          <w:kern w:val="0"/>
          <w:sz w:val="28"/>
          <w:szCs w:val="28"/>
        </w:rPr>
        <w:t>）專用的核反應爐中子源，具有全部的自主智慧財產權，填補了我國核科學應用在</w:t>
      </w:r>
      <w:r w:rsidRPr="0045038E">
        <w:rPr>
          <w:rFonts w:ascii="Arial" w:eastAsia="標楷體" w:hAnsi="Arial" w:cs="Arial"/>
          <w:kern w:val="0"/>
          <w:sz w:val="28"/>
          <w:szCs w:val="28"/>
        </w:rPr>
        <w:t>BNCT</w:t>
      </w:r>
      <w:r w:rsidRPr="0045038E">
        <w:rPr>
          <w:rFonts w:ascii="Arial" w:eastAsia="標楷體" w:hAnsi="Arial" w:cs="Arial"/>
          <w:kern w:val="0"/>
          <w:sz w:val="28"/>
          <w:szCs w:val="28"/>
        </w:rPr>
        <w:t>領域的空白，達到了國際同類技術領先水準。目前醫院中子照射器</w:t>
      </w:r>
      <w:r w:rsidRPr="0045038E">
        <w:rPr>
          <w:rFonts w:ascii="Arial" w:eastAsia="標楷體" w:hAnsi="Arial" w:cs="Arial"/>
          <w:kern w:val="0"/>
          <w:sz w:val="28"/>
          <w:szCs w:val="28"/>
        </w:rPr>
        <w:t>-</w:t>
      </w:r>
      <w:r w:rsidRPr="0045038E">
        <w:rPr>
          <w:rFonts w:ascii="細明體" w:eastAsia="細明體" w:hAnsi="細明體" w:cs="細明體" w:hint="eastAsia"/>
          <w:kern w:val="0"/>
          <w:sz w:val="28"/>
          <w:szCs w:val="28"/>
        </w:rPr>
        <w:t>Ⅰ</w:t>
      </w:r>
      <w:r w:rsidRPr="0045038E">
        <w:rPr>
          <w:rFonts w:ascii="Arial" w:eastAsia="標楷體" w:hAnsi="Arial" w:cs="Arial"/>
          <w:kern w:val="0"/>
          <w:sz w:val="28"/>
          <w:szCs w:val="28"/>
        </w:rPr>
        <w:t>已完成設計和建造，</w:t>
      </w:r>
      <w:r w:rsidRPr="0045038E">
        <w:rPr>
          <w:rFonts w:ascii="Arial" w:eastAsia="標楷體" w:hAnsi="Arial" w:cs="Arial"/>
          <w:kern w:val="0"/>
          <w:sz w:val="28"/>
          <w:szCs w:val="28"/>
        </w:rPr>
        <w:t>2012</w:t>
      </w:r>
      <w:r w:rsidRPr="0045038E">
        <w:rPr>
          <w:rFonts w:ascii="Arial" w:eastAsia="標楷體" w:hAnsi="Arial" w:cs="Arial"/>
          <w:kern w:val="0"/>
          <w:sz w:val="28"/>
          <w:szCs w:val="28"/>
        </w:rPr>
        <w:t>年</w:t>
      </w:r>
      <w:r w:rsidRPr="0045038E">
        <w:rPr>
          <w:rFonts w:ascii="Arial" w:eastAsia="標楷體" w:hAnsi="Arial" w:cs="Arial"/>
          <w:kern w:val="0"/>
          <w:sz w:val="28"/>
          <w:szCs w:val="28"/>
        </w:rPr>
        <w:t>6</w:t>
      </w:r>
      <w:r w:rsidRPr="0045038E">
        <w:rPr>
          <w:rFonts w:ascii="Arial" w:eastAsia="標楷體" w:hAnsi="Arial" w:cs="Arial"/>
          <w:kern w:val="0"/>
          <w:sz w:val="28"/>
          <w:szCs w:val="28"/>
        </w:rPr>
        <w:t>月</w:t>
      </w:r>
      <w:r w:rsidRPr="0045038E">
        <w:rPr>
          <w:rFonts w:ascii="Arial" w:eastAsia="標楷體" w:hAnsi="Arial" w:cs="Arial"/>
          <w:kern w:val="0"/>
          <w:sz w:val="28"/>
          <w:szCs w:val="28"/>
        </w:rPr>
        <w:t>19</w:t>
      </w:r>
      <w:r w:rsidRPr="0045038E">
        <w:rPr>
          <w:rFonts w:ascii="Arial" w:eastAsia="標楷體" w:hAnsi="Arial" w:cs="Arial"/>
          <w:kern w:val="0"/>
          <w:sz w:val="28"/>
          <w:szCs w:val="28"/>
        </w:rPr>
        <w:t>日通過專家鑒定，其應用將給廣大癌症患者帶來福音。</w:t>
      </w:r>
    </w:p>
    <w:p w:rsidR="00A9712D" w:rsidRDefault="00A9712D" w:rsidP="00A9712D">
      <w:pPr>
        <w:widowControl/>
        <w:adjustRightInd w:val="0"/>
        <w:snapToGrid w:val="0"/>
        <w:spacing w:line="300" w:lineRule="auto"/>
        <w:ind w:firstLine="465"/>
        <w:rPr>
          <w:rFonts w:ascii="Arial" w:eastAsia="標楷體" w:hAnsi="Arial" w:cs="Arial" w:hint="eastAsia"/>
          <w:kern w:val="0"/>
          <w:sz w:val="28"/>
          <w:szCs w:val="28"/>
        </w:rPr>
      </w:pPr>
    </w:p>
    <w:p w:rsidR="0045038E" w:rsidRPr="0045038E" w:rsidRDefault="0045038E" w:rsidP="00A9712D">
      <w:pPr>
        <w:widowControl/>
        <w:adjustRightInd w:val="0"/>
        <w:snapToGrid w:val="0"/>
        <w:spacing w:line="300" w:lineRule="auto"/>
        <w:rPr>
          <w:rFonts w:ascii="Arial" w:eastAsia="標楷體" w:hAnsi="Arial" w:cs="Arial"/>
          <w:kern w:val="0"/>
          <w:sz w:val="28"/>
          <w:szCs w:val="28"/>
        </w:rPr>
      </w:pPr>
      <w:r w:rsidRPr="0045038E">
        <w:rPr>
          <w:rFonts w:ascii="Arial" w:eastAsia="標楷體" w:hAnsi="Arial" w:cs="Arial"/>
          <w:b/>
          <w:bCs/>
          <w:kern w:val="0"/>
          <w:sz w:val="28"/>
          <w:szCs w:val="28"/>
        </w:rPr>
        <w:lastRenderedPageBreak/>
        <w:t>十、國產化率</w:t>
      </w:r>
      <w:r w:rsidRPr="0045038E">
        <w:rPr>
          <w:rFonts w:ascii="Arial" w:eastAsia="標楷體" w:hAnsi="Arial" w:cs="Arial"/>
          <w:b/>
          <w:bCs/>
          <w:kern w:val="0"/>
          <w:sz w:val="28"/>
          <w:szCs w:val="28"/>
        </w:rPr>
        <w:t>100%</w:t>
      </w:r>
      <w:r w:rsidRPr="0045038E">
        <w:rPr>
          <w:rFonts w:ascii="Arial" w:eastAsia="標楷體" w:hAnsi="Arial" w:cs="Arial"/>
          <w:b/>
          <w:bCs/>
          <w:kern w:val="0"/>
          <w:sz w:val="28"/>
          <w:szCs w:val="28"/>
        </w:rPr>
        <w:t>的百萬千瓦</w:t>
      </w:r>
      <w:proofErr w:type="gramStart"/>
      <w:r w:rsidRPr="0045038E">
        <w:rPr>
          <w:rFonts w:ascii="Arial" w:eastAsia="標楷體" w:hAnsi="Arial" w:cs="Arial"/>
          <w:b/>
          <w:bCs/>
          <w:kern w:val="0"/>
          <w:sz w:val="28"/>
          <w:szCs w:val="28"/>
        </w:rPr>
        <w:t>級核電站堆</w:t>
      </w:r>
      <w:proofErr w:type="gramEnd"/>
      <w:r w:rsidRPr="0045038E">
        <w:rPr>
          <w:rFonts w:ascii="Arial" w:eastAsia="標楷體" w:hAnsi="Arial" w:cs="Arial"/>
          <w:b/>
          <w:bCs/>
          <w:kern w:val="0"/>
          <w:sz w:val="28"/>
          <w:szCs w:val="28"/>
        </w:rPr>
        <w:t>內構件成功應用</w:t>
      </w:r>
    </w:p>
    <w:p w:rsidR="0045038E" w:rsidRPr="0045038E" w:rsidRDefault="0045038E" w:rsidP="00A9712D">
      <w:pPr>
        <w:widowControl/>
        <w:adjustRightInd w:val="0"/>
        <w:snapToGrid w:val="0"/>
        <w:spacing w:line="300" w:lineRule="auto"/>
        <w:jc w:val="center"/>
        <w:rPr>
          <w:rFonts w:ascii="Arial" w:eastAsia="標楷體" w:hAnsi="Arial" w:cs="Arial"/>
          <w:kern w:val="0"/>
          <w:sz w:val="28"/>
          <w:szCs w:val="28"/>
        </w:rPr>
      </w:pPr>
      <w:r w:rsidRPr="0045038E">
        <w:rPr>
          <w:rFonts w:ascii="Arial" w:eastAsia="標楷體" w:hAnsi="Arial" w:cs="Arial"/>
          <w:noProof/>
          <w:color w:val="454545"/>
          <w:kern w:val="0"/>
          <w:sz w:val="28"/>
          <w:szCs w:val="28"/>
        </w:rPr>
        <w:drawing>
          <wp:inline distT="0" distB="0" distL="0" distR="0" wp14:anchorId="37890B53" wp14:editId="1F844206">
            <wp:extent cx="5715000" cy="4086225"/>
            <wp:effectExtent l="0" t="0" r="0" b="9525"/>
            <wp:docPr id="1" name="圖片 1" descr="http://www.ns.org.cn/p/2013-09/11/201309110940209.jpg">
              <a:hlinkClick xmlns:a="http://schemas.openxmlformats.org/drawingml/2006/main" r:id="rId19" tgtFrame="&quot;_blank&quot;" tooltip="&quot;/p/2013-09/11/20130911094020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s.org.cn/p/2013-09/11/201309110940209.jpg">
                      <a:hlinkClick r:id="rId19" tgtFrame="&quot;_blank&quot;" tooltip="&quot;/p/2013-09/11/201309110940209.jpg&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4086225"/>
                    </a:xfrm>
                    <a:prstGeom prst="rect">
                      <a:avLst/>
                    </a:prstGeom>
                    <a:noFill/>
                    <a:ln>
                      <a:noFill/>
                    </a:ln>
                  </pic:spPr>
                </pic:pic>
              </a:graphicData>
            </a:graphic>
          </wp:inline>
        </w:drawing>
      </w:r>
    </w:p>
    <w:p w:rsidR="0045038E" w:rsidRPr="0045038E" w:rsidRDefault="0045038E" w:rsidP="00A9712D">
      <w:pPr>
        <w:widowControl/>
        <w:shd w:val="clear" w:color="auto" w:fill="FFFFFF"/>
        <w:adjustRightInd w:val="0"/>
        <w:snapToGrid w:val="0"/>
        <w:spacing w:line="300" w:lineRule="auto"/>
        <w:ind w:firstLineChars="200" w:firstLine="560"/>
        <w:rPr>
          <w:rFonts w:ascii="Arial" w:eastAsia="標楷體" w:hAnsi="Arial" w:cs="Arial"/>
          <w:color w:val="929496"/>
          <w:kern w:val="0"/>
          <w:sz w:val="28"/>
          <w:szCs w:val="28"/>
        </w:rPr>
      </w:pPr>
      <w:r w:rsidRPr="0045038E">
        <w:rPr>
          <w:rFonts w:ascii="Arial" w:eastAsia="標楷體" w:hAnsi="Arial" w:cs="Arial"/>
          <w:kern w:val="0"/>
          <w:sz w:val="28"/>
          <w:szCs w:val="28"/>
        </w:rPr>
        <w:t>由中國核動力研究設計院負責設計，上海第一機床廠製造的百萬千瓦</w:t>
      </w:r>
      <w:proofErr w:type="gramStart"/>
      <w:r w:rsidRPr="0045038E">
        <w:rPr>
          <w:rFonts w:ascii="Arial" w:eastAsia="標楷體" w:hAnsi="Arial" w:cs="Arial"/>
          <w:kern w:val="0"/>
          <w:sz w:val="28"/>
          <w:szCs w:val="28"/>
        </w:rPr>
        <w:t>級核電站堆</w:t>
      </w:r>
      <w:proofErr w:type="gramEnd"/>
      <w:r w:rsidRPr="0045038E">
        <w:rPr>
          <w:rFonts w:ascii="Arial" w:eastAsia="標楷體" w:hAnsi="Arial" w:cs="Arial"/>
          <w:kern w:val="0"/>
          <w:sz w:val="28"/>
          <w:szCs w:val="28"/>
        </w:rPr>
        <w:t>內構件成功應用於紅沿河核電站</w:t>
      </w:r>
      <w:r w:rsidRPr="0045038E">
        <w:rPr>
          <w:rFonts w:ascii="Arial" w:eastAsia="標楷體" w:hAnsi="Arial" w:cs="Arial"/>
          <w:kern w:val="0"/>
          <w:sz w:val="28"/>
          <w:szCs w:val="28"/>
        </w:rPr>
        <w:t>1</w:t>
      </w:r>
      <w:r w:rsidRPr="0045038E">
        <w:rPr>
          <w:rFonts w:ascii="Arial" w:eastAsia="標楷體" w:hAnsi="Arial" w:cs="Arial"/>
          <w:kern w:val="0"/>
          <w:sz w:val="28"/>
          <w:szCs w:val="28"/>
        </w:rPr>
        <w:t>號機組。這台為紅沿河核電站</w:t>
      </w:r>
      <w:r w:rsidRPr="0045038E">
        <w:rPr>
          <w:rFonts w:ascii="Arial" w:eastAsia="標楷體" w:hAnsi="Arial" w:cs="Arial"/>
          <w:kern w:val="0"/>
          <w:sz w:val="28"/>
          <w:szCs w:val="28"/>
        </w:rPr>
        <w:t>1</w:t>
      </w:r>
      <w:r w:rsidRPr="0045038E">
        <w:rPr>
          <w:rFonts w:ascii="Arial" w:eastAsia="標楷體" w:hAnsi="Arial" w:cs="Arial"/>
          <w:kern w:val="0"/>
          <w:sz w:val="28"/>
          <w:szCs w:val="28"/>
        </w:rPr>
        <w:t>號機組配套的核島主設備身高近</w:t>
      </w:r>
      <w:r w:rsidRPr="0045038E">
        <w:rPr>
          <w:rFonts w:ascii="Arial" w:eastAsia="標楷體" w:hAnsi="Arial" w:cs="Arial"/>
          <w:kern w:val="0"/>
          <w:sz w:val="28"/>
          <w:szCs w:val="28"/>
        </w:rPr>
        <w:t>11</w:t>
      </w:r>
      <w:r w:rsidRPr="0045038E">
        <w:rPr>
          <w:rFonts w:ascii="Arial" w:eastAsia="標楷體" w:hAnsi="Arial" w:cs="Arial"/>
          <w:kern w:val="0"/>
          <w:sz w:val="28"/>
          <w:szCs w:val="28"/>
        </w:rPr>
        <w:t>米，總重約</w:t>
      </w:r>
      <w:r w:rsidRPr="0045038E">
        <w:rPr>
          <w:rFonts w:ascii="Arial" w:eastAsia="標楷體" w:hAnsi="Arial" w:cs="Arial"/>
          <w:kern w:val="0"/>
          <w:sz w:val="28"/>
          <w:szCs w:val="28"/>
        </w:rPr>
        <w:t>136</w:t>
      </w:r>
      <w:r w:rsidRPr="0045038E">
        <w:rPr>
          <w:rFonts w:ascii="Arial" w:eastAsia="標楷體" w:hAnsi="Arial" w:cs="Arial"/>
          <w:kern w:val="0"/>
          <w:sz w:val="28"/>
          <w:szCs w:val="28"/>
        </w:rPr>
        <w:t>噸，由上萬</w:t>
      </w:r>
      <w:proofErr w:type="gramStart"/>
      <w:r w:rsidRPr="0045038E">
        <w:rPr>
          <w:rFonts w:ascii="Arial" w:eastAsia="標楷體" w:hAnsi="Arial" w:cs="Arial"/>
          <w:kern w:val="0"/>
          <w:sz w:val="28"/>
          <w:szCs w:val="28"/>
        </w:rPr>
        <w:t>個</w:t>
      </w:r>
      <w:proofErr w:type="gramEnd"/>
      <w:r w:rsidRPr="0045038E">
        <w:rPr>
          <w:rFonts w:ascii="Arial" w:eastAsia="標楷體" w:hAnsi="Arial" w:cs="Arial"/>
          <w:kern w:val="0"/>
          <w:sz w:val="28"/>
          <w:szCs w:val="28"/>
        </w:rPr>
        <w:t>零件</w:t>
      </w:r>
      <w:proofErr w:type="gramStart"/>
      <w:r w:rsidRPr="0045038E">
        <w:rPr>
          <w:rFonts w:ascii="Arial" w:eastAsia="標楷體" w:hAnsi="Arial" w:cs="Arial"/>
          <w:kern w:val="0"/>
          <w:sz w:val="28"/>
          <w:szCs w:val="28"/>
        </w:rPr>
        <w:t>精准地</w:t>
      </w:r>
      <w:proofErr w:type="gramEnd"/>
      <w:r w:rsidRPr="0045038E">
        <w:rPr>
          <w:rFonts w:ascii="Arial" w:eastAsia="標楷體" w:hAnsi="Arial" w:cs="Arial"/>
          <w:kern w:val="0"/>
          <w:sz w:val="28"/>
          <w:szCs w:val="28"/>
        </w:rPr>
        <w:t>焊接、組裝在一起。該堆內構件是國內首次自主設計和自主製造的百萬千瓦</w:t>
      </w:r>
      <w:proofErr w:type="gramStart"/>
      <w:r w:rsidRPr="0045038E">
        <w:rPr>
          <w:rFonts w:ascii="Arial" w:eastAsia="標楷體" w:hAnsi="Arial" w:cs="Arial"/>
          <w:kern w:val="0"/>
          <w:sz w:val="28"/>
          <w:szCs w:val="28"/>
        </w:rPr>
        <w:t>級核電機組堆</w:t>
      </w:r>
      <w:proofErr w:type="gramEnd"/>
      <w:r w:rsidRPr="0045038E">
        <w:rPr>
          <w:rFonts w:ascii="Arial" w:eastAsia="標楷體" w:hAnsi="Arial" w:cs="Arial"/>
          <w:kern w:val="0"/>
          <w:sz w:val="28"/>
          <w:szCs w:val="28"/>
        </w:rPr>
        <w:t>內構件，其成功應用表明我國已經完全掌握了百萬千瓦</w:t>
      </w:r>
      <w:proofErr w:type="gramStart"/>
      <w:r w:rsidRPr="0045038E">
        <w:rPr>
          <w:rFonts w:ascii="Arial" w:eastAsia="標楷體" w:hAnsi="Arial" w:cs="Arial"/>
          <w:kern w:val="0"/>
          <w:sz w:val="28"/>
          <w:szCs w:val="28"/>
        </w:rPr>
        <w:t>級核電機組堆</w:t>
      </w:r>
      <w:proofErr w:type="gramEnd"/>
      <w:r w:rsidRPr="0045038E">
        <w:rPr>
          <w:rFonts w:ascii="Arial" w:eastAsia="標楷體" w:hAnsi="Arial" w:cs="Arial"/>
          <w:kern w:val="0"/>
          <w:sz w:val="28"/>
          <w:szCs w:val="28"/>
        </w:rPr>
        <w:t>內構件設計和製造技術。</w:t>
      </w:r>
    </w:p>
    <w:p w:rsidR="0045038E" w:rsidRPr="0045038E" w:rsidRDefault="0045038E" w:rsidP="00A9712D">
      <w:pPr>
        <w:adjustRightInd w:val="0"/>
        <w:snapToGrid w:val="0"/>
        <w:spacing w:line="300" w:lineRule="auto"/>
        <w:rPr>
          <w:rFonts w:ascii="Arial" w:eastAsia="標楷體" w:hAnsi="Arial" w:cs="Arial"/>
          <w:sz w:val="28"/>
          <w:szCs w:val="28"/>
        </w:rPr>
      </w:pPr>
    </w:p>
    <w:sectPr w:rsidR="0045038E" w:rsidRPr="0045038E" w:rsidSect="00880429">
      <w:footerReference w:type="default" r:id="rId21"/>
      <w:pgSz w:w="11906" w:h="16838" w:code="9"/>
      <w:pgMar w:top="1361" w:right="1814" w:bottom="1361" w:left="1814" w:header="851" w:footer="641"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130" w:rsidRDefault="00094130" w:rsidP="00880429">
      <w:r>
        <w:separator/>
      </w:r>
    </w:p>
  </w:endnote>
  <w:endnote w:type="continuationSeparator" w:id="0">
    <w:p w:rsidR="00094130" w:rsidRDefault="00094130" w:rsidP="00880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309000000000000"/>
    <w:charset w:val="88"/>
    <w:family w:val="modern"/>
    <w:pitch w:val="fixed"/>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1187399"/>
      <w:docPartObj>
        <w:docPartGallery w:val="Page Numbers (Bottom of Page)"/>
        <w:docPartUnique/>
      </w:docPartObj>
    </w:sdtPr>
    <w:sdtEndPr>
      <w:rPr>
        <w:rFonts w:asciiTheme="minorHAnsi" w:hAnsiTheme="minorHAnsi" w:cstheme="minorHAnsi"/>
        <w:sz w:val="24"/>
      </w:rPr>
    </w:sdtEndPr>
    <w:sdtContent>
      <w:p w:rsidR="00880429" w:rsidRPr="00880429" w:rsidRDefault="00880429">
        <w:pPr>
          <w:pStyle w:val="ab"/>
          <w:jc w:val="center"/>
          <w:rPr>
            <w:rFonts w:asciiTheme="minorHAnsi" w:hAnsiTheme="minorHAnsi" w:cstheme="minorHAnsi"/>
            <w:sz w:val="24"/>
          </w:rPr>
        </w:pPr>
        <w:r w:rsidRPr="00880429">
          <w:rPr>
            <w:rFonts w:asciiTheme="minorHAnsi" w:hAnsiTheme="minorHAnsi" w:cstheme="minorHAnsi"/>
            <w:sz w:val="24"/>
          </w:rPr>
          <w:fldChar w:fldCharType="begin"/>
        </w:r>
        <w:r w:rsidRPr="00880429">
          <w:rPr>
            <w:rFonts w:asciiTheme="minorHAnsi" w:hAnsiTheme="minorHAnsi" w:cstheme="minorHAnsi"/>
            <w:sz w:val="24"/>
          </w:rPr>
          <w:instrText>PAGE   \* MERGEFORMAT</w:instrText>
        </w:r>
        <w:r w:rsidRPr="00880429">
          <w:rPr>
            <w:rFonts w:asciiTheme="minorHAnsi" w:hAnsiTheme="minorHAnsi" w:cstheme="minorHAnsi"/>
            <w:sz w:val="24"/>
          </w:rPr>
          <w:fldChar w:fldCharType="separate"/>
        </w:r>
        <w:r w:rsidRPr="00880429">
          <w:rPr>
            <w:rFonts w:asciiTheme="minorHAnsi" w:hAnsiTheme="minorHAnsi" w:cstheme="minorHAnsi"/>
            <w:noProof/>
            <w:sz w:val="24"/>
            <w:lang w:val="zh-TW"/>
          </w:rPr>
          <w:t>6</w:t>
        </w:r>
        <w:r w:rsidRPr="00880429">
          <w:rPr>
            <w:rFonts w:asciiTheme="minorHAnsi" w:hAnsiTheme="minorHAnsi" w:cstheme="minorHAnsi"/>
            <w:sz w:val="24"/>
          </w:rPr>
          <w:fldChar w:fldCharType="end"/>
        </w:r>
        <w:r w:rsidRPr="00880429">
          <w:rPr>
            <w:rFonts w:asciiTheme="minorHAnsi" w:hAnsiTheme="minorHAnsi" w:cstheme="minorHAnsi"/>
            <w:sz w:val="24"/>
          </w:rPr>
          <w:t xml:space="preserve"> / 8</w:t>
        </w:r>
      </w:p>
    </w:sdtContent>
  </w:sdt>
  <w:p w:rsidR="00880429" w:rsidRDefault="0088042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130" w:rsidRDefault="00094130" w:rsidP="00880429">
      <w:r>
        <w:separator/>
      </w:r>
    </w:p>
  </w:footnote>
  <w:footnote w:type="continuationSeparator" w:id="0">
    <w:p w:rsidR="00094130" w:rsidRDefault="00094130" w:rsidP="008804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38E"/>
    <w:rsid w:val="0000054F"/>
    <w:rsid w:val="000007DB"/>
    <w:rsid w:val="00000B28"/>
    <w:rsid w:val="00000BE0"/>
    <w:rsid w:val="00001134"/>
    <w:rsid w:val="000012CA"/>
    <w:rsid w:val="0000133F"/>
    <w:rsid w:val="0000198B"/>
    <w:rsid w:val="00003B16"/>
    <w:rsid w:val="00004D8A"/>
    <w:rsid w:val="000053D5"/>
    <w:rsid w:val="00005CFD"/>
    <w:rsid w:val="00005F65"/>
    <w:rsid w:val="00005FF2"/>
    <w:rsid w:val="00006911"/>
    <w:rsid w:val="0000697C"/>
    <w:rsid w:val="00010385"/>
    <w:rsid w:val="00010D7F"/>
    <w:rsid w:val="000115AE"/>
    <w:rsid w:val="00012044"/>
    <w:rsid w:val="00012740"/>
    <w:rsid w:val="00012DDE"/>
    <w:rsid w:val="00012FB9"/>
    <w:rsid w:val="000136E0"/>
    <w:rsid w:val="00013E15"/>
    <w:rsid w:val="00014C5F"/>
    <w:rsid w:val="00015E3F"/>
    <w:rsid w:val="00016212"/>
    <w:rsid w:val="00016845"/>
    <w:rsid w:val="00020244"/>
    <w:rsid w:val="00020ADA"/>
    <w:rsid w:val="00020CDE"/>
    <w:rsid w:val="00021366"/>
    <w:rsid w:val="00021380"/>
    <w:rsid w:val="0002154C"/>
    <w:rsid w:val="0002225C"/>
    <w:rsid w:val="00023A0A"/>
    <w:rsid w:val="00024152"/>
    <w:rsid w:val="00024334"/>
    <w:rsid w:val="00024627"/>
    <w:rsid w:val="000246E3"/>
    <w:rsid w:val="00027D5D"/>
    <w:rsid w:val="00030EA6"/>
    <w:rsid w:val="000311BD"/>
    <w:rsid w:val="00031C0D"/>
    <w:rsid w:val="00032526"/>
    <w:rsid w:val="00032E6A"/>
    <w:rsid w:val="00033DC2"/>
    <w:rsid w:val="00033F7A"/>
    <w:rsid w:val="00035946"/>
    <w:rsid w:val="00035947"/>
    <w:rsid w:val="00035A37"/>
    <w:rsid w:val="0003628C"/>
    <w:rsid w:val="00036C58"/>
    <w:rsid w:val="00036CED"/>
    <w:rsid w:val="00037740"/>
    <w:rsid w:val="0003782A"/>
    <w:rsid w:val="00037FDA"/>
    <w:rsid w:val="00040409"/>
    <w:rsid w:val="0004228F"/>
    <w:rsid w:val="00043F00"/>
    <w:rsid w:val="000441A8"/>
    <w:rsid w:val="00044C71"/>
    <w:rsid w:val="00044F7D"/>
    <w:rsid w:val="00045047"/>
    <w:rsid w:val="000451F4"/>
    <w:rsid w:val="00045890"/>
    <w:rsid w:val="0004736E"/>
    <w:rsid w:val="00051A3B"/>
    <w:rsid w:val="00051D55"/>
    <w:rsid w:val="00052337"/>
    <w:rsid w:val="000529DA"/>
    <w:rsid w:val="00052D58"/>
    <w:rsid w:val="00052F07"/>
    <w:rsid w:val="000536F7"/>
    <w:rsid w:val="00053B0D"/>
    <w:rsid w:val="00054096"/>
    <w:rsid w:val="00054277"/>
    <w:rsid w:val="0005453F"/>
    <w:rsid w:val="0005464E"/>
    <w:rsid w:val="000546E4"/>
    <w:rsid w:val="000546EC"/>
    <w:rsid w:val="00054760"/>
    <w:rsid w:val="000549D3"/>
    <w:rsid w:val="000560A4"/>
    <w:rsid w:val="00056144"/>
    <w:rsid w:val="00056770"/>
    <w:rsid w:val="00056990"/>
    <w:rsid w:val="00056C36"/>
    <w:rsid w:val="00056DE9"/>
    <w:rsid w:val="000570ED"/>
    <w:rsid w:val="00057AC1"/>
    <w:rsid w:val="00057B5E"/>
    <w:rsid w:val="00060CA9"/>
    <w:rsid w:val="000614AB"/>
    <w:rsid w:val="0006273B"/>
    <w:rsid w:val="0006298D"/>
    <w:rsid w:val="00063E79"/>
    <w:rsid w:val="0006469B"/>
    <w:rsid w:val="000653F0"/>
    <w:rsid w:val="00065690"/>
    <w:rsid w:val="00065B0B"/>
    <w:rsid w:val="00065D16"/>
    <w:rsid w:val="0006663B"/>
    <w:rsid w:val="00066F30"/>
    <w:rsid w:val="000675A1"/>
    <w:rsid w:val="0007119D"/>
    <w:rsid w:val="000712A5"/>
    <w:rsid w:val="0007186D"/>
    <w:rsid w:val="00071FC3"/>
    <w:rsid w:val="00073CBB"/>
    <w:rsid w:val="000766BD"/>
    <w:rsid w:val="00076A64"/>
    <w:rsid w:val="000779B0"/>
    <w:rsid w:val="00077C85"/>
    <w:rsid w:val="00077D5B"/>
    <w:rsid w:val="00080521"/>
    <w:rsid w:val="000805E5"/>
    <w:rsid w:val="000805EB"/>
    <w:rsid w:val="000811E3"/>
    <w:rsid w:val="00081DA7"/>
    <w:rsid w:val="00082130"/>
    <w:rsid w:val="0008231F"/>
    <w:rsid w:val="00082D63"/>
    <w:rsid w:val="000832EC"/>
    <w:rsid w:val="0008353E"/>
    <w:rsid w:val="00083DA2"/>
    <w:rsid w:val="00084EFA"/>
    <w:rsid w:val="00085051"/>
    <w:rsid w:val="000850A4"/>
    <w:rsid w:val="00086489"/>
    <w:rsid w:val="00086DA0"/>
    <w:rsid w:val="000871D7"/>
    <w:rsid w:val="00087300"/>
    <w:rsid w:val="000874EF"/>
    <w:rsid w:val="00092538"/>
    <w:rsid w:val="000925DE"/>
    <w:rsid w:val="00093001"/>
    <w:rsid w:val="000931A4"/>
    <w:rsid w:val="00093ADB"/>
    <w:rsid w:val="00093B9B"/>
    <w:rsid w:val="00094130"/>
    <w:rsid w:val="000941EB"/>
    <w:rsid w:val="000942E2"/>
    <w:rsid w:val="000948C4"/>
    <w:rsid w:val="00094BBA"/>
    <w:rsid w:val="00095231"/>
    <w:rsid w:val="000962D2"/>
    <w:rsid w:val="00096E6F"/>
    <w:rsid w:val="000974C0"/>
    <w:rsid w:val="000A03E5"/>
    <w:rsid w:val="000A0790"/>
    <w:rsid w:val="000A34DA"/>
    <w:rsid w:val="000A5379"/>
    <w:rsid w:val="000A6521"/>
    <w:rsid w:val="000A6647"/>
    <w:rsid w:val="000A6E28"/>
    <w:rsid w:val="000A76B7"/>
    <w:rsid w:val="000A7B9A"/>
    <w:rsid w:val="000A7BC7"/>
    <w:rsid w:val="000B2B00"/>
    <w:rsid w:val="000B3615"/>
    <w:rsid w:val="000B3628"/>
    <w:rsid w:val="000B389B"/>
    <w:rsid w:val="000B44E8"/>
    <w:rsid w:val="000B611C"/>
    <w:rsid w:val="000B70DF"/>
    <w:rsid w:val="000B7C1C"/>
    <w:rsid w:val="000B7C3C"/>
    <w:rsid w:val="000C000F"/>
    <w:rsid w:val="000C01D3"/>
    <w:rsid w:val="000C09A0"/>
    <w:rsid w:val="000C0A64"/>
    <w:rsid w:val="000C0B26"/>
    <w:rsid w:val="000C0E5E"/>
    <w:rsid w:val="000C10A0"/>
    <w:rsid w:val="000C1691"/>
    <w:rsid w:val="000C2599"/>
    <w:rsid w:val="000C25E4"/>
    <w:rsid w:val="000C2F50"/>
    <w:rsid w:val="000C379E"/>
    <w:rsid w:val="000C4202"/>
    <w:rsid w:val="000C6248"/>
    <w:rsid w:val="000C7777"/>
    <w:rsid w:val="000C7B1A"/>
    <w:rsid w:val="000D0240"/>
    <w:rsid w:val="000D0470"/>
    <w:rsid w:val="000D0542"/>
    <w:rsid w:val="000D1C2F"/>
    <w:rsid w:val="000D2091"/>
    <w:rsid w:val="000D2487"/>
    <w:rsid w:val="000D3270"/>
    <w:rsid w:val="000D4043"/>
    <w:rsid w:val="000D5313"/>
    <w:rsid w:val="000D56FB"/>
    <w:rsid w:val="000D66D1"/>
    <w:rsid w:val="000D6BEB"/>
    <w:rsid w:val="000D7812"/>
    <w:rsid w:val="000D7952"/>
    <w:rsid w:val="000E0429"/>
    <w:rsid w:val="000E04EF"/>
    <w:rsid w:val="000E0944"/>
    <w:rsid w:val="000E1920"/>
    <w:rsid w:val="000E211E"/>
    <w:rsid w:val="000E3610"/>
    <w:rsid w:val="000E4077"/>
    <w:rsid w:val="000E4894"/>
    <w:rsid w:val="000E4D31"/>
    <w:rsid w:val="000E68F0"/>
    <w:rsid w:val="000E702A"/>
    <w:rsid w:val="000E727F"/>
    <w:rsid w:val="000E7457"/>
    <w:rsid w:val="000E7CE4"/>
    <w:rsid w:val="000F0D4E"/>
    <w:rsid w:val="000F1111"/>
    <w:rsid w:val="000F193B"/>
    <w:rsid w:val="000F1E05"/>
    <w:rsid w:val="000F2128"/>
    <w:rsid w:val="000F24C8"/>
    <w:rsid w:val="000F2B99"/>
    <w:rsid w:val="000F3493"/>
    <w:rsid w:val="000F3DAA"/>
    <w:rsid w:val="000F41D8"/>
    <w:rsid w:val="000F5253"/>
    <w:rsid w:val="000F5E10"/>
    <w:rsid w:val="001026F2"/>
    <w:rsid w:val="00102991"/>
    <w:rsid w:val="00102BCC"/>
    <w:rsid w:val="00102D80"/>
    <w:rsid w:val="00104097"/>
    <w:rsid w:val="0010421E"/>
    <w:rsid w:val="00104773"/>
    <w:rsid w:val="00104812"/>
    <w:rsid w:val="00104991"/>
    <w:rsid w:val="00104D7D"/>
    <w:rsid w:val="001054E9"/>
    <w:rsid w:val="00105A41"/>
    <w:rsid w:val="0010601C"/>
    <w:rsid w:val="0010609B"/>
    <w:rsid w:val="00106501"/>
    <w:rsid w:val="00110189"/>
    <w:rsid w:val="0011122B"/>
    <w:rsid w:val="00111275"/>
    <w:rsid w:val="00111736"/>
    <w:rsid w:val="00112F16"/>
    <w:rsid w:val="001131EA"/>
    <w:rsid w:val="00113680"/>
    <w:rsid w:val="00113965"/>
    <w:rsid w:val="00113B47"/>
    <w:rsid w:val="00114713"/>
    <w:rsid w:val="00114A6C"/>
    <w:rsid w:val="0011513C"/>
    <w:rsid w:val="00115499"/>
    <w:rsid w:val="00115BFD"/>
    <w:rsid w:val="00116260"/>
    <w:rsid w:val="001171A4"/>
    <w:rsid w:val="00117C8D"/>
    <w:rsid w:val="00117F76"/>
    <w:rsid w:val="001201CE"/>
    <w:rsid w:val="0012167D"/>
    <w:rsid w:val="00121BF8"/>
    <w:rsid w:val="001225A9"/>
    <w:rsid w:val="00122E28"/>
    <w:rsid w:val="00123D78"/>
    <w:rsid w:val="001244EE"/>
    <w:rsid w:val="00126862"/>
    <w:rsid w:val="00127314"/>
    <w:rsid w:val="00127B29"/>
    <w:rsid w:val="00127C35"/>
    <w:rsid w:val="00127C9A"/>
    <w:rsid w:val="0013042F"/>
    <w:rsid w:val="00132B1B"/>
    <w:rsid w:val="00133C1E"/>
    <w:rsid w:val="00134FE2"/>
    <w:rsid w:val="001353F8"/>
    <w:rsid w:val="001359DC"/>
    <w:rsid w:val="0013640F"/>
    <w:rsid w:val="001365B2"/>
    <w:rsid w:val="0013662A"/>
    <w:rsid w:val="00140045"/>
    <w:rsid w:val="00140DE4"/>
    <w:rsid w:val="0014184E"/>
    <w:rsid w:val="00142519"/>
    <w:rsid w:val="00142D8E"/>
    <w:rsid w:val="00143023"/>
    <w:rsid w:val="00145321"/>
    <w:rsid w:val="001460A5"/>
    <w:rsid w:val="001462C1"/>
    <w:rsid w:val="0014636C"/>
    <w:rsid w:val="0014686C"/>
    <w:rsid w:val="001470B9"/>
    <w:rsid w:val="001471EB"/>
    <w:rsid w:val="00147692"/>
    <w:rsid w:val="0014784D"/>
    <w:rsid w:val="00147E5D"/>
    <w:rsid w:val="0015003D"/>
    <w:rsid w:val="001501D5"/>
    <w:rsid w:val="00150591"/>
    <w:rsid w:val="0015072D"/>
    <w:rsid w:val="00151724"/>
    <w:rsid w:val="00151F48"/>
    <w:rsid w:val="001536B7"/>
    <w:rsid w:val="00153FDB"/>
    <w:rsid w:val="001547CE"/>
    <w:rsid w:val="00154ECE"/>
    <w:rsid w:val="001550AC"/>
    <w:rsid w:val="001567E9"/>
    <w:rsid w:val="0015691D"/>
    <w:rsid w:val="00156A9C"/>
    <w:rsid w:val="00156C3F"/>
    <w:rsid w:val="001570B4"/>
    <w:rsid w:val="001571C8"/>
    <w:rsid w:val="00160C40"/>
    <w:rsid w:val="00161C00"/>
    <w:rsid w:val="00162088"/>
    <w:rsid w:val="00162144"/>
    <w:rsid w:val="0016400D"/>
    <w:rsid w:val="00164A6F"/>
    <w:rsid w:val="00164F48"/>
    <w:rsid w:val="00165A6F"/>
    <w:rsid w:val="00166336"/>
    <w:rsid w:val="00166B41"/>
    <w:rsid w:val="00166BCA"/>
    <w:rsid w:val="00166F91"/>
    <w:rsid w:val="001670F7"/>
    <w:rsid w:val="0017018C"/>
    <w:rsid w:val="00170583"/>
    <w:rsid w:val="001711B0"/>
    <w:rsid w:val="00171294"/>
    <w:rsid w:val="00172B72"/>
    <w:rsid w:val="0017436B"/>
    <w:rsid w:val="00174CF7"/>
    <w:rsid w:val="00175089"/>
    <w:rsid w:val="00176343"/>
    <w:rsid w:val="00176771"/>
    <w:rsid w:val="00176AB1"/>
    <w:rsid w:val="00176E64"/>
    <w:rsid w:val="001770E9"/>
    <w:rsid w:val="00181091"/>
    <w:rsid w:val="001813CA"/>
    <w:rsid w:val="00181CD7"/>
    <w:rsid w:val="001825A2"/>
    <w:rsid w:val="00183F09"/>
    <w:rsid w:val="00185307"/>
    <w:rsid w:val="00185808"/>
    <w:rsid w:val="001858FE"/>
    <w:rsid w:val="001876B6"/>
    <w:rsid w:val="00187D46"/>
    <w:rsid w:val="00190679"/>
    <w:rsid w:val="00191A91"/>
    <w:rsid w:val="00191D15"/>
    <w:rsid w:val="00192C17"/>
    <w:rsid w:val="00193051"/>
    <w:rsid w:val="001944F0"/>
    <w:rsid w:val="00194CE6"/>
    <w:rsid w:val="00194FC1"/>
    <w:rsid w:val="00195134"/>
    <w:rsid w:val="001968D8"/>
    <w:rsid w:val="001A0286"/>
    <w:rsid w:val="001A05F1"/>
    <w:rsid w:val="001A0C53"/>
    <w:rsid w:val="001A1BA3"/>
    <w:rsid w:val="001A225A"/>
    <w:rsid w:val="001A4D26"/>
    <w:rsid w:val="001A654F"/>
    <w:rsid w:val="001A6F6F"/>
    <w:rsid w:val="001B0E8C"/>
    <w:rsid w:val="001B1CB2"/>
    <w:rsid w:val="001B21B7"/>
    <w:rsid w:val="001B3699"/>
    <w:rsid w:val="001B3729"/>
    <w:rsid w:val="001B4199"/>
    <w:rsid w:val="001B41F4"/>
    <w:rsid w:val="001B4DF0"/>
    <w:rsid w:val="001B680F"/>
    <w:rsid w:val="001B7F0D"/>
    <w:rsid w:val="001C0924"/>
    <w:rsid w:val="001C2401"/>
    <w:rsid w:val="001C300B"/>
    <w:rsid w:val="001C3352"/>
    <w:rsid w:val="001C474B"/>
    <w:rsid w:val="001C5244"/>
    <w:rsid w:val="001C5CC1"/>
    <w:rsid w:val="001C6BD8"/>
    <w:rsid w:val="001C6CC9"/>
    <w:rsid w:val="001C75B7"/>
    <w:rsid w:val="001C76D1"/>
    <w:rsid w:val="001D0E26"/>
    <w:rsid w:val="001D1872"/>
    <w:rsid w:val="001D1914"/>
    <w:rsid w:val="001D1AD7"/>
    <w:rsid w:val="001D1DDB"/>
    <w:rsid w:val="001D243F"/>
    <w:rsid w:val="001D3B52"/>
    <w:rsid w:val="001D4371"/>
    <w:rsid w:val="001D45D9"/>
    <w:rsid w:val="001D468A"/>
    <w:rsid w:val="001D5F1E"/>
    <w:rsid w:val="001D6844"/>
    <w:rsid w:val="001E07AD"/>
    <w:rsid w:val="001E0A08"/>
    <w:rsid w:val="001E158A"/>
    <w:rsid w:val="001E2F7E"/>
    <w:rsid w:val="001E2FF3"/>
    <w:rsid w:val="001E3500"/>
    <w:rsid w:val="001E3F34"/>
    <w:rsid w:val="001E401B"/>
    <w:rsid w:val="001E45BC"/>
    <w:rsid w:val="001E485E"/>
    <w:rsid w:val="001E4ECF"/>
    <w:rsid w:val="001E5027"/>
    <w:rsid w:val="001E62D7"/>
    <w:rsid w:val="001F05D2"/>
    <w:rsid w:val="001F0609"/>
    <w:rsid w:val="001F0AE8"/>
    <w:rsid w:val="001F2633"/>
    <w:rsid w:val="001F2638"/>
    <w:rsid w:val="001F2F64"/>
    <w:rsid w:val="001F2FE7"/>
    <w:rsid w:val="001F3284"/>
    <w:rsid w:val="001F3C74"/>
    <w:rsid w:val="001F464D"/>
    <w:rsid w:val="001F65F6"/>
    <w:rsid w:val="001F6DBE"/>
    <w:rsid w:val="001F7072"/>
    <w:rsid w:val="001F720D"/>
    <w:rsid w:val="001F772E"/>
    <w:rsid w:val="002001CD"/>
    <w:rsid w:val="00200C26"/>
    <w:rsid w:val="00201B04"/>
    <w:rsid w:val="002027CF"/>
    <w:rsid w:val="002041F5"/>
    <w:rsid w:val="00204B5B"/>
    <w:rsid w:val="002053A3"/>
    <w:rsid w:val="00205D27"/>
    <w:rsid w:val="002064BC"/>
    <w:rsid w:val="002064C9"/>
    <w:rsid w:val="0021190A"/>
    <w:rsid w:val="00211C0C"/>
    <w:rsid w:val="00211E2A"/>
    <w:rsid w:val="00212255"/>
    <w:rsid w:val="002124AE"/>
    <w:rsid w:val="00212E0D"/>
    <w:rsid w:val="00212E1B"/>
    <w:rsid w:val="002139DC"/>
    <w:rsid w:val="00214702"/>
    <w:rsid w:val="00214A8C"/>
    <w:rsid w:val="002162C9"/>
    <w:rsid w:val="00217009"/>
    <w:rsid w:val="002177CD"/>
    <w:rsid w:val="00217E95"/>
    <w:rsid w:val="00221709"/>
    <w:rsid w:val="0022279E"/>
    <w:rsid w:val="00222ED4"/>
    <w:rsid w:val="00223269"/>
    <w:rsid w:val="002260FF"/>
    <w:rsid w:val="00227118"/>
    <w:rsid w:val="002278EE"/>
    <w:rsid w:val="00227C05"/>
    <w:rsid w:val="002302AE"/>
    <w:rsid w:val="00231686"/>
    <w:rsid w:val="00231C68"/>
    <w:rsid w:val="00231CC2"/>
    <w:rsid w:val="0023259E"/>
    <w:rsid w:val="00236016"/>
    <w:rsid w:val="0023618E"/>
    <w:rsid w:val="0023634B"/>
    <w:rsid w:val="00236BD3"/>
    <w:rsid w:val="00236FB8"/>
    <w:rsid w:val="0023731D"/>
    <w:rsid w:val="00237E39"/>
    <w:rsid w:val="00240C6B"/>
    <w:rsid w:val="00240F9E"/>
    <w:rsid w:val="00241319"/>
    <w:rsid w:val="00241E5D"/>
    <w:rsid w:val="002427E1"/>
    <w:rsid w:val="00242A8C"/>
    <w:rsid w:val="00245BA3"/>
    <w:rsid w:val="00246048"/>
    <w:rsid w:val="002463E6"/>
    <w:rsid w:val="00246A00"/>
    <w:rsid w:val="00246E3B"/>
    <w:rsid w:val="0024787E"/>
    <w:rsid w:val="00247E6F"/>
    <w:rsid w:val="002503BF"/>
    <w:rsid w:val="002528B5"/>
    <w:rsid w:val="002534E6"/>
    <w:rsid w:val="002543B2"/>
    <w:rsid w:val="002546CA"/>
    <w:rsid w:val="00255293"/>
    <w:rsid w:val="002552C9"/>
    <w:rsid w:val="00261DA1"/>
    <w:rsid w:val="00262A82"/>
    <w:rsid w:val="00262AD8"/>
    <w:rsid w:val="00263493"/>
    <w:rsid w:val="002647EF"/>
    <w:rsid w:val="00264952"/>
    <w:rsid w:val="0026665B"/>
    <w:rsid w:val="0026775E"/>
    <w:rsid w:val="00267A95"/>
    <w:rsid w:val="00267E6D"/>
    <w:rsid w:val="002703FA"/>
    <w:rsid w:val="002704A3"/>
    <w:rsid w:val="002712D5"/>
    <w:rsid w:val="00272C26"/>
    <w:rsid w:val="00275234"/>
    <w:rsid w:val="002753EF"/>
    <w:rsid w:val="00275D36"/>
    <w:rsid w:val="002760D4"/>
    <w:rsid w:val="00276BB2"/>
    <w:rsid w:val="00277B7D"/>
    <w:rsid w:val="00277E38"/>
    <w:rsid w:val="00280202"/>
    <w:rsid w:val="0028090B"/>
    <w:rsid w:val="0028125D"/>
    <w:rsid w:val="00282A29"/>
    <w:rsid w:val="00283353"/>
    <w:rsid w:val="00285B61"/>
    <w:rsid w:val="00286CF8"/>
    <w:rsid w:val="00287AFD"/>
    <w:rsid w:val="00287FC3"/>
    <w:rsid w:val="0029136A"/>
    <w:rsid w:val="00291443"/>
    <w:rsid w:val="00291F00"/>
    <w:rsid w:val="00292C76"/>
    <w:rsid w:val="00293DE7"/>
    <w:rsid w:val="002943FD"/>
    <w:rsid w:val="002956E6"/>
    <w:rsid w:val="002959BA"/>
    <w:rsid w:val="002962F0"/>
    <w:rsid w:val="002967E3"/>
    <w:rsid w:val="002968FE"/>
    <w:rsid w:val="0029699C"/>
    <w:rsid w:val="00297416"/>
    <w:rsid w:val="00297570"/>
    <w:rsid w:val="0029786F"/>
    <w:rsid w:val="002A1724"/>
    <w:rsid w:val="002A1DE9"/>
    <w:rsid w:val="002A2F3C"/>
    <w:rsid w:val="002A3DA7"/>
    <w:rsid w:val="002A555D"/>
    <w:rsid w:val="002A58BA"/>
    <w:rsid w:val="002A7104"/>
    <w:rsid w:val="002A7B94"/>
    <w:rsid w:val="002B023B"/>
    <w:rsid w:val="002B076B"/>
    <w:rsid w:val="002B12C5"/>
    <w:rsid w:val="002B28B7"/>
    <w:rsid w:val="002B2908"/>
    <w:rsid w:val="002B3F08"/>
    <w:rsid w:val="002B458D"/>
    <w:rsid w:val="002B4A19"/>
    <w:rsid w:val="002B5653"/>
    <w:rsid w:val="002B66F1"/>
    <w:rsid w:val="002B6C22"/>
    <w:rsid w:val="002B7E3D"/>
    <w:rsid w:val="002C00DD"/>
    <w:rsid w:val="002C0B3C"/>
    <w:rsid w:val="002C4938"/>
    <w:rsid w:val="002C546D"/>
    <w:rsid w:val="002C5E03"/>
    <w:rsid w:val="002C6986"/>
    <w:rsid w:val="002C69D8"/>
    <w:rsid w:val="002C71E1"/>
    <w:rsid w:val="002C752B"/>
    <w:rsid w:val="002D0644"/>
    <w:rsid w:val="002D2812"/>
    <w:rsid w:val="002D3E5B"/>
    <w:rsid w:val="002D4644"/>
    <w:rsid w:val="002D584D"/>
    <w:rsid w:val="002D70AE"/>
    <w:rsid w:val="002D7DBA"/>
    <w:rsid w:val="002E0521"/>
    <w:rsid w:val="002E158E"/>
    <w:rsid w:val="002E1D1B"/>
    <w:rsid w:val="002E1D7F"/>
    <w:rsid w:val="002E2EBE"/>
    <w:rsid w:val="002E302D"/>
    <w:rsid w:val="002E3350"/>
    <w:rsid w:val="002E39C0"/>
    <w:rsid w:val="002E3D2E"/>
    <w:rsid w:val="002E6B4D"/>
    <w:rsid w:val="002E7231"/>
    <w:rsid w:val="002E7B79"/>
    <w:rsid w:val="002F0C4F"/>
    <w:rsid w:val="002F3F22"/>
    <w:rsid w:val="002F4716"/>
    <w:rsid w:val="002F5782"/>
    <w:rsid w:val="002F5A47"/>
    <w:rsid w:val="002F5B25"/>
    <w:rsid w:val="002F751E"/>
    <w:rsid w:val="002F79A0"/>
    <w:rsid w:val="003004E4"/>
    <w:rsid w:val="003007D8"/>
    <w:rsid w:val="00301F95"/>
    <w:rsid w:val="00302A7D"/>
    <w:rsid w:val="00305983"/>
    <w:rsid w:val="00306B6B"/>
    <w:rsid w:val="00306BFF"/>
    <w:rsid w:val="00307334"/>
    <w:rsid w:val="00310547"/>
    <w:rsid w:val="00310FC8"/>
    <w:rsid w:val="003115A8"/>
    <w:rsid w:val="0031256C"/>
    <w:rsid w:val="00314018"/>
    <w:rsid w:val="003143B4"/>
    <w:rsid w:val="00314F9B"/>
    <w:rsid w:val="00316CBE"/>
    <w:rsid w:val="00317212"/>
    <w:rsid w:val="00317BAB"/>
    <w:rsid w:val="0032064A"/>
    <w:rsid w:val="0032075D"/>
    <w:rsid w:val="00320BE5"/>
    <w:rsid w:val="00320F2F"/>
    <w:rsid w:val="0032103F"/>
    <w:rsid w:val="003220D5"/>
    <w:rsid w:val="00322548"/>
    <w:rsid w:val="003234D4"/>
    <w:rsid w:val="003241AD"/>
    <w:rsid w:val="00324428"/>
    <w:rsid w:val="00325AF0"/>
    <w:rsid w:val="00326388"/>
    <w:rsid w:val="00327D80"/>
    <w:rsid w:val="00327DB0"/>
    <w:rsid w:val="0033036B"/>
    <w:rsid w:val="003324D1"/>
    <w:rsid w:val="003327AB"/>
    <w:rsid w:val="00332A9E"/>
    <w:rsid w:val="00332E23"/>
    <w:rsid w:val="00332E5E"/>
    <w:rsid w:val="003337C5"/>
    <w:rsid w:val="003362EA"/>
    <w:rsid w:val="00337E0F"/>
    <w:rsid w:val="003404EF"/>
    <w:rsid w:val="00341362"/>
    <w:rsid w:val="003416CE"/>
    <w:rsid w:val="00341EC9"/>
    <w:rsid w:val="0034218F"/>
    <w:rsid w:val="00343540"/>
    <w:rsid w:val="00343B30"/>
    <w:rsid w:val="00345EAA"/>
    <w:rsid w:val="00346606"/>
    <w:rsid w:val="0035027B"/>
    <w:rsid w:val="003519BE"/>
    <w:rsid w:val="0035239E"/>
    <w:rsid w:val="00352829"/>
    <w:rsid w:val="0035379D"/>
    <w:rsid w:val="00353BA1"/>
    <w:rsid w:val="00353E93"/>
    <w:rsid w:val="00354B0A"/>
    <w:rsid w:val="00354B98"/>
    <w:rsid w:val="00354D24"/>
    <w:rsid w:val="003578D1"/>
    <w:rsid w:val="00360AC2"/>
    <w:rsid w:val="0036354A"/>
    <w:rsid w:val="00363A4B"/>
    <w:rsid w:val="00363DD1"/>
    <w:rsid w:val="003643E2"/>
    <w:rsid w:val="00364AF4"/>
    <w:rsid w:val="0036518E"/>
    <w:rsid w:val="0036594A"/>
    <w:rsid w:val="00365C3A"/>
    <w:rsid w:val="003662C2"/>
    <w:rsid w:val="00366913"/>
    <w:rsid w:val="003676D9"/>
    <w:rsid w:val="003679FB"/>
    <w:rsid w:val="00371B7C"/>
    <w:rsid w:val="0037259E"/>
    <w:rsid w:val="0037278F"/>
    <w:rsid w:val="00372905"/>
    <w:rsid w:val="00372DB2"/>
    <w:rsid w:val="003733CB"/>
    <w:rsid w:val="003735B4"/>
    <w:rsid w:val="0037374A"/>
    <w:rsid w:val="0037396F"/>
    <w:rsid w:val="00374175"/>
    <w:rsid w:val="0037478C"/>
    <w:rsid w:val="00374A75"/>
    <w:rsid w:val="00374FD8"/>
    <w:rsid w:val="003757CE"/>
    <w:rsid w:val="00376895"/>
    <w:rsid w:val="00376EA7"/>
    <w:rsid w:val="00377672"/>
    <w:rsid w:val="00377D0D"/>
    <w:rsid w:val="003809C3"/>
    <w:rsid w:val="003812FD"/>
    <w:rsid w:val="00383B97"/>
    <w:rsid w:val="00384064"/>
    <w:rsid w:val="0038494E"/>
    <w:rsid w:val="0038542E"/>
    <w:rsid w:val="00385904"/>
    <w:rsid w:val="00385BB1"/>
    <w:rsid w:val="00386221"/>
    <w:rsid w:val="00386F38"/>
    <w:rsid w:val="003870C3"/>
    <w:rsid w:val="00387ABE"/>
    <w:rsid w:val="00390BDC"/>
    <w:rsid w:val="00391248"/>
    <w:rsid w:val="00391E41"/>
    <w:rsid w:val="003929A6"/>
    <w:rsid w:val="00392AC1"/>
    <w:rsid w:val="00393D64"/>
    <w:rsid w:val="00393EC9"/>
    <w:rsid w:val="003943C1"/>
    <w:rsid w:val="00394AA4"/>
    <w:rsid w:val="00394BE1"/>
    <w:rsid w:val="00395429"/>
    <w:rsid w:val="00396927"/>
    <w:rsid w:val="003976E4"/>
    <w:rsid w:val="003A0580"/>
    <w:rsid w:val="003A06D5"/>
    <w:rsid w:val="003A093B"/>
    <w:rsid w:val="003A2344"/>
    <w:rsid w:val="003A2C9F"/>
    <w:rsid w:val="003A31FE"/>
    <w:rsid w:val="003A358D"/>
    <w:rsid w:val="003A3A31"/>
    <w:rsid w:val="003A41CA"/>
    <w:rsid w:val="003A5C8D"/>
    <w:rsid w:val="003B080A"/>
    <w:rsid w:val="003B20F7"/>
    <w:rsid w:val="003B265F"/>
    <w:rsid w:val="003B28FE"/>
    <w:rsid w:val="003B2E45"/>
    <w:rsid w:val="003B3402"/>
    <w:rsid w:val="003B3CE0"/>
    <w:rsid w:val="003B4429"/>
    <w:rsid w:val="003B4705"/>
    <w:rsid w:val="003B5BA3"/>
    <w:rsid w:val="003B65F8"/>
    <w:rsid w:val="003B77FF"/>
    <w:rsid w:val="003C0412"/>
    <w:rsid w:val="003C0AE5"/>
    <w:rsid w:val="003C141C"/>
    <w:rsid w:val="003C1D1B"/>
    <w:rsid w:val="003C1D6E"/>
    <w:rsid w:val="003C1F55"/>
    <w:rsid w:val="003C286D"/>
    <w:rsid w:val="003C2B7D"/>
    <w:rsid w:val="003C35A2"/>
    <w:rsid w:val="003C371C"/>
    <w:rsid w:val="003C3C4A"/>
    <w:rsid w:val="003C4325"/>
    <w:rsid w:val="003C59C9"/>
    <w:rsid w:val="003C5DBA"/>
    <w:rsid w:val="003C7327"/>
    <w:rsid w:val="003D0239"/>
    <w:rsid w:val="003D073E"/>
    <w:rsid w:val="003D0D47"/>
    <w:rsid w:val="003D1D4B"/>
    <w:rsid w:val="003D24EE"/>
    <w:rsid w:val="003D2EF7"/>
    <w:rsid w:val="003D32EF"/>
    <w:rsid w:val="003D421A"/>
    <w:rsid w:val="003D5B3F"/>
    <w:rsid w:val="003E0839"/>
    <w:rsid w:val="003E0954"/>
    <w:rsid w:val="003E0A9D"/>
    <w:rsid w:val="003E1BD7"/>
    <w:rsid w:val="003E2088"/>
    <w:rsid w:val="003E20B1"/>
    <w:rsid w:val="003E2506"/>
    <w:rsid w:val="003E3758"/>
    <w:rsid w:val="003E3D2B"/>
    <w:rsid w:val="003E3F24"/>
    <w:rsid w:val="003E587A"/>
    <w:rsid w:val="003E5CD5"/>
    <w:rsid w:val="003E5DB2"/>
    <w:rsid w:val="003E6494"/>
    <w:rsid w:val="003E7865"/>
    <w:rsid w:val="003E78A7"/>
    <w:rsid w:val="003E7A73"/>
    <w:rsid w:val="003E7EA5"/>
    <w:rsid w:val="003F05B2"/>
    <w:rsid w:val="003F0C9D"/>
    <w:rsid w:val="003F2154"/>
    <w:rsid w:val="003F2629"/>
    <w:rsid w:val="003F2822"/>
    <w:rsid w:val="003F2CFF"/>
    <w:rsid w:val="003F32C3"/>
    <w:rsid w:val="003F366D"/>
    <w:rsid w:val="003F5168"/>
    <w:rsid w:val="003F532B"/>
    <w:rsid w:val="003F608A"/>
    <w:rsid w:val="003F665F"/>
    <w:rsid w:val="003F7603"/>
    <w:rsid w:val="003F77D3"/>
    <w:rsid w:val="003F7D2F"/>
    <w:rsid w:val="004008FB"/>
    <w:rsid w:val="00402703"/>
    <w:rsid w:val="00403684"/>
    <w:rsid w:val="00403B2A"/>
    <w:rsid w:val="004049FC"/>
    <w:rsid w:val="00404BC0"/>
    <w:rsid w:val="0040683A"/>
    <w:rsid w:val="00406918"/>
    <w:rsid w:val="00406F1D"/>
    <w:rsid w:val="00406FA7"/>
    <w:rsid w:val="00407533"/>
    <w:rsid w:val="00410724"/>
    <w:rsid w:val="00411ACF"/>
    <w:rsid w:val="00412ED7"/>
    <w:rsid w:val="00412FBB"/>
    <w:rsid w:val="00413105"/>
    <w:rsid w:val="0041573D"/>
    <w:rsid w:val="004158A5"/>
    <w:rsid w:val="00416460"/>
    <w:rsid w:val="00416AD7"/>
    <w:rsid w:val="00417125"/>
    <w:rsid w:val="00417C15"/>
    <w:rsid w:val="004203E1"/>
    <w:rsid w:val="00420783"/>
    <w:rsid w:val="00421161"/>
    <w:rsid w:val="004247A7"/>
    <w:rsid w:val="004263BD"/>
    <w:rsid w:val="0042694A"/>
    <w:rsid w:val="004278B2"/>
    <w:rsid w:val="0043115F"/>
    <w:rsid w:val="004317C7"/>
    <w:rsid w:val="00431BA0"/>
    <w:rsid w:val="00431C22"/>
    <w:rsid w:val="0043345E"/>
    <w:rsid w:val="00433F41"/>
    <w:rsid w:val="0043415E"/>
    <w:rsid w:val="00435219"/>
    <w:rsid w:val="004355A4"/>
    <w:rsid w:val="004363CF"/>
    <w:rsid w:val="00437C0A"/>
    <w:rsid w:val="004407D9"/>
    <w:rsid w:val="004408FE"/>
    <w:rsid w:val="00441707"/>
    <w:rsid w:val="00442954"/>
    <w:rsid w:val="00443796"/>
    <w:rsid w:val="00444320"/>
    <w:rsid w:val="0044584F"/>
    <w:rsid w:val="00445AAD"/>
    <w:rsid w:val="00445AC6"/>
    <w:rsid w:val="0045038E"/>
    <w:rsid w:val="0045077D"/>
    <w:rsid w:val="00450AFD"/>
    <w:rsid w:val="0045189A"/>
    <w:rsid w:val="00451B8C"/>
    <w:rsid w:val="00451D4E"/>
    <w:rsid w:val="004529EF"/>
    <w:rsid w:val="00452E5C"/>
    <w:rsid w:val="004542CB"/>
    <w:rsid w:val="00454FD8"/>
    <w:rsid w:val="00456699"/>
    <w:rsid w:val="00460103"/>
    <w:rsid w:val="00461269"/>
    <w:rsid w:val="004621FD"/>
    <w:rsid w:val="00462818"/>
    <w:rsid w:val="004640C4"/>
    <w:rsid w:val="00464C19"/>
    <w:rsid w:val="0046533A"/>
    <w:rsid w:val="00465CFF"/>
    <w:rsid w:val="00465E5A"/>
    <w:rsid w:val="0046645B"/>
    <w:rsid w:val="00466BE2"/>
    <w:rsid w:val="00466FD4"/>
    <w:rsid w:val="00467866"/>
    <w:rsid w:val="00467A5F"/>
    <w:rsid w:val="00467C8C"/>
    <w:rsid w:val="00470B3A"/>
    <w:rsid w:val="004710B9"/>
    <w:rsid w:val="0047155F"/>
    <w:rsid w:val="00471822"/>
    <w:rsid w:val="00471AD5"/>
    <w:rsid w:val="00472740"/>
    <w:rsid w:val="0047338B"/>
    <w:rsid w:val="0047464B"/>
    <w:rsid w:val="00475129"/>
    <w:rsid w:val="004762C7"/>
    <w:rsid w:val="004768D0"/>
    <w:rsid w:val="004770B2"/>
    <w:rsid w:val="004776B5"/>
    <w:rsid w:val="00480633"/>
    <w:rsid w:val="004814FD"/>
    <w:rsid w:val="004828A9"/>
    <w:rsid w:val="00483778"/>
    <w:rsid w:val="0048444F"/>
    <w:rsid w:val="0048447F"/>
    <w:rsid w:val="00484EF4"/>
    <w:rsid w:val="004850CB"/>
    <w:rsid w:val="004850DA"/>
    <w:rsid w:val="00485A32"/>
    <w:rsid w:val="00487973"/>
    <w:rsid w:val="00491E58"/>
    <w:rsid w:val="0049241F"/>
    <w:rsid w:val="00492478"/>
    <w:rsid w:val="00492577"/>
    <w:rsid w:val="00493867"/>
    <w:rsid w:val="00493F4C"/>
    <w:rsid w:val="00494CF5"/>
    <w:rsid w:val="004950DB"/>
    <w:rsid w:val="004A1CCC"/>
    <w:rsid w:val="004A209C"/>
    <w:rsid w:val="004A2D3E"/>
    <w:rsid w:val="004A4277"/>
    <w:rsid w:val="004A4874"/>
    <w:rsid w:val="004A4C10"/>
    <w:rsid w:val="004A5C20"/>
    <w:rsid w:val="004A7FD5"/>
    <w:rsid w:val="004B06D2"/>
    <w:rsid w:val="004B241B"/>
    <w:rsid w:val="004B2505"/>
    <w:rsid w:val="004B2F6D"/>
    <w:rsid w:val="004B399E"/>
    <w:rsid w:val="004B5161"/>
    <w:rsid w:val="004B5BEC"/>
    <w:rsid w:val="004B6011"/>
    <w:rsid w:val="004B6BFA"/>
    <w:rsid w:val="004B7522"/>
    <w:rsid w:val="004B7AA8"/>
    <w:rsid w:val="004C0904"/>
    <w:rsid w:val="004C123A"/>
    <w:rsid w:val="004C2413"/>
    <w:rsid w:val="004C29AB"/>
    <w:rsid w:val="004C3144"/>
    <w:rsid w:val="004C46F5"/>
    <w:rsid w:val="004C4E0F"/>
    <w:rsid w:val="004C51EE"/>
    <w:rsid w:val="004C5F20"/>
    <w:rsid w:val="004C65C9"/>
    <w:rsid w:val="004C6888"/>
    <w:rsid w:val="004C759C"/>
    <w:rsid w:val="004C79CD"/>
    <w:rsid w:val="004C7EF0"/>
    <w:rsid w:val="004C7F26"/>
    <w:rsid w:val="004D112F"/>
    <w:rsid w:val="004D1311"/>
    <w:rsid w:val="004D1971"/>
    <w:rsid w:val="004D32E8"/>
    <w:rsid w:val="004D4264"/>
    <w:rsid w:val="004D4A80"/>
    <w:rsid w:val="004D4E89"/>
    <w:rsid w:val="004D6B9A"/>
    <w:rsid w:val="004D7B01"/>
    <w:rsid w:val="004D7C01"/>
    <w:rsid w:val="004E19C5"/>
    <w:rsid w:val="004E20E4"/>
    <w:rsid w:val="004E4FCB"/>
    <w:rsid w:val="004E62CA"/>
    <w:rsid w:val="004F07B0"/>
    <w:rsid w:val="004F122A"/>
    <w:rsid w:val="004F205A"/>
    <w:rsid w:val="004F2335"/>
    <w:rsid w:val="004F262F"/>
    <w:rsid w:val="004F2853"/>
    <w:rsid w:val="004F4276"/>
    <w:rsid w:val="004F456C"/>
    <w:rsid w:val="004F51C3"/>
    <w:rsid w:val="004F5AE3"/>
    <w:rsid w:val="004F5E92"/>
    <w:rsid w:val="004F5F2B"/>
    <w:rsid w:val="004F74B7"/>
    <w:rsid w:val="00500C33"/>
    <w:rsid w:val="0050232D"/>
    <w:rsid w:val="00502525"/>
    <w:rsid w:val="00502845"/>
    <w:rsid w:val="005033A2"/>
    <w:rsid w:val="0050348F"/>
    <w:rsid w:val="00503DB1"/>
    <w:rsid w:val="00505438"/>
    <w:rsid w:val="00505506"/>
    <w:rsid w:val="005067A9"/>
    <w:rsid w:val="00511FDC"/>
    <w:rsid w:val="00512D36"/>
    <w:rsid w:val="005130C6"/>
    <w:rsid w:val="005132A7"/>
    <w:rsid w:val="00513B8B"/>
    <w:rsid w:val="00513BD5"/>
    <w:rsid w:val="00514C65"/>
    <w:rsid w:val="00514D79"/>
    <w:rsid w:val="0051571E"/>
    <w:rsid w:val="00515A8F"/>
    <w:rsid w:val="0051679F"/>
    <w:rsid w:val="005169A9"/>
    <w:rsid w:val="0051710A"/>
    <w:rsid w:val="00517CB0"/>
    <w:rsid w:val="00517E24"/>
    <w:rsid w:val="00520133"/>
    <w:rsid w:val="00523213"/>
    <w:rsid w:val="0052328E"/>
    <w:rsid w:val="005235CF"/>
    <w:rsid w:val="00523A33"/>
    <w:rsid w:val="00526677"/>
    <w:rsid w:val="00526DC6"/>
    <w:rsid w:val="00527AD1"/>
    <w:rsid w:val="00531353"/>
    <w:rsid w:val="005318D9"/>
    <w:rsid w:val="00531D8E"/>
    <w:rsid w:val="00531F22"/>
    <w:rsid w:val="00532450"/>
    <w:rsid w:val="00532B52"/>
    <w:rsid w:val="00532BB1"/>
    <w:rsid w:val="00532ED1"/>
    <w:rsid w:val="00533E96"/>
    <w:rsid w:val="005341AB"/>
    <w:rsid w:val="00536337"/>
    <w:rsid w:val="005365A3"/>
    <w:rsid w:val="005369FB"/>
    <w:rsid w:val="00536FDA"/>
    <w:rsid w:val="00540C6A"/>
    <w:rsid w:val="00541614"/>
    <w:rsid w:val="00541A7C"/>
    <w:rsid w:val="0054262B"/>
    <w:rsid w:val="00544213"/>
    <w:rsid w:val="005442BA"/>
    <w:rsid w:val="0054557B"/>
    <w:rsid w:val="00545E85"/>
    <w:rsid w:val="00545E88"/>
    <w:rsid w:val="005469E5"/>
    <w:rsid w:val="0054712A"/>
    <w:rsid w:val="00550597"/>
    <w:rsid w:val="005505B2"/>
    <w:rsid w:val="00550C39"/>
    <w:rsid w:val="00550EBA"/>
    <w:rsid w:val="00553015"/>
    <w:rsid w:val="00553520"/>
    <w:rsid w:val="00553970"/>
    <w:rsid w:val="00554013"/>
    <w:rsid w:val="00556675"/>
    <w:rsid w:val="005566B5"/>
    <w:rsid w:val="0056017A"/>
    <w:rsid w:val="00561D12"/>
    <w:rsid w:val="00562EBD"/>
    <w:rsid w:val="005642C6"/>
    <w:rsid w:val="005645C9"/>
    <w:rsid w:val="00564CB5"/>
    <w:rsid w:val="005651D6"/>
    <w:rsid w:val="0056554E"/>
    <w:rsid w:val="00565B7A"/>
    <w:rsid w:val="00570D9A"/>
    <w:rsid w:val="0057229B"/>
    <w:rsid w:val="005735D0"/>
    <w:rsid w:val="005735E8"/>
    <w:rsid w:val="00575845"/>
    <w:rsid w:val="00575EC0"/>
    <w:rsid w:val="0057645B"/>
    <w:rsid w:val="00576EEC"/>
    <w:rsid w:val="005770FB"/>
    <w:rsid w:val="005826CE"/>
    <w:rsid w:val="00584606"/>
    <w:rsid w:val="005856B8"/>
    <w:rsid w:val="00586B81"/>
    <w:rsid w:val="0058795C"/>
    <w:rsid w:val="00587A39"/>
    <w:rsid w:val="00590C7C"/>
    <w:rsid w:val="005917D6"/>
    <w:rsid w:val="00591D13"/>
    <w:rsid w:val="00592637"/>
    <w:rsid w:val="00593341"/>
    <w:rsid w:val="0059372A"/>
    <w:rsid w:val="00593A92"/>
    <w:rsid w:val="00593C7B"/>
    <w:rsid w:val="0059485D"/>
    <w:rsid w:val="005950FC"/>
    <w:rsid w:val="00595BC7"/>
    <w:rsid w:val="00596888"/>
    <w:rsid w:val="0059756C"/>
    <w:rsid w:val="00597702"/>
    <w:rsid w:val="00597AA7"/>
    <w:rsid w:val="005A0087"/>
    <w:rsid w:val="005A0652"/>
    <w:rsid w:val="005A21FC"/>
    <w:rsid w:val="005A2AC0"/>
    <w:rsid w:val="005A51A7"/>
    <w:rsid w:val="005A5998"/>
    <w:rsid w:val="005A7CDC"/>
    <w:rsid w:val="005B0830"/>
    <w:rsid w:val="005B0C75"/>
    <w:rsid w:val="005B1F92"/>
    <w:rsid w:val="005B20B4"/>
    <w:rsid w:val="005B2589"/>
    <w:rsid w:val="005B46D5"/>
    <w:rsid w:val="005B4F02"/>
    <w:rsid w:val="005B51D9"/>
    <w:rsid w:val="005B54BD"/>
    <w:rsid w:val="005B583F"/>
    <w:rsid w:val="005B5D7F"/>
    <w:rsid w:val="005B5FF9"/>
    <w:rsid w:val="005B6FB9"/>
    <w:rsid w:val="005B72C6"/>
    <w:rsid w:val="005B7E3C"/>
    <w:rsid w:val="005C001A"/>
    <w:rsid w:val="005C02E4"/>
    <w:rsid w:val="005C0BB8"/>
    <w:rsid w:val="005C1BA6"/>
    <w:rsid w:val="005C2DDF"/>
    <w:rsid w:val="005C2FD0"/>
    <w:rsid w:val="005C33F0"/>
    <w:rsid w:val="005C461D"/>
    <w:rsid w:val="005C4B06"/>
    <w:rsid w:val="005C72F6"/>
    <w:rsid w:val="005C75E7"/>
    <w:rsid w:val="005C7625"/>
    <w:rsid w:val="005C7939"/>
    <w:rsid w:val="005C7B71"/>
    <w:rsid w:val="005D01E8"/>
    <w:rsid w:val="005D0848"/>
    <w:rsid w:val="005D1011"/>
    <w:rsid w:val="005D1264"/>
    <w:rsid w:val="005D13F6"/>
    <w:rsid w:val="005D36C4"/>
    <w:rsid w:val="005D374D"/>
    <w:rsid w:val="005D3BC0"/>
    <w:rsid w:val="005D3D6B"/>
    <w:rsid w:val="005D64A1"/>
    <w:rsid w:val="005D6BBB"/>
    <w:rsid w:val="005D7BDF"/>
    <w:rsid w:val="005D7CA6"/>
    <w:rsid w:val="005E064B"/>
    <w:rsid w:val="005E070D"/>
    <w:rsid w:val="005E0F82"/>
    <w:rsid w:val="005E1938"/>
    <w:rsid w:val="005E1E8C"/>
    <w:rsid w:val="005E23D0"/>
    <w:rsid w:val="005E3864"/>
    <w:rsid w:val="005E3B10"/>
    <w:rsid w:val="005E3D80"/>
    <w:rsid w:val="005E3E2E"/>
    <w:rsid w:val="005E4FEC"/>
    <w:rsid w:val="005E59A0"/>
    <w:rsid w:val="005E6334"/>
    <w:rsid w:val="005F02AC"/>
    <w:rsid w:val="005F075B"/>
    <w:rsid w:val="005F2ACB"/>
    <w:rsid w:val="005F2EA9"/>
    <w:rsid w:val="005F2ECA"/>
    <w:rsid w:val="005F3220"/>
    <w:rsid w:val="005F3CC2"/>
    <w:rsid w:val="005F3D1E"/>
    <w:rsid w:val="005F4F89"/>
    <w:rsid w:val="005F4FC0"/>
    <w:rsid w:val="005F5A7C"/>
    <w:rsid w:val="005F6250"/>
    <w:rsid w:val="005F6340"/>
    <w:rsid w:val="005F6B11"/>
    <w:rsid w:val="005F738A"/>
    <w:rsid w:val="005F7880"/>
    <w:rsid w:val="005F7B8F"/>
    <w:rsid w:val="00600F26"/>
    <w:rsid w:val="00602C85"/>
    <w:rsid w:val="00603524"/>
    <w:rsid w:val="00604E32"/>
    <w:rsid w:val="00605074"/>
    <w:rsid w:val="00606842"/>
    <w:rsid w:val="00607051"/>
    <w:rsid w:val="00607C21"/>
    <w:rsid w:val="0061040E"/>
    <w:rsid w:val="00611FCD"/>
    <w:rsid w:val="00612DF3"/>
    <w:rsid w:val="006149D1"/>
    <w:rsid w:val="00614FCB"/>
    <w:rsid w:val="00616543"/>
    <w:rsid w:val="0061746A"/>
    <w:rsid w:val="006177CB"/>
    <w:rsid w:val="006177D7"/>
    <w:rsid w:val="00617DFC"/>
    <w:rsid w:val="006211C6"/>
    <w:rsid w:val="006227D9"/>
    <w:rsid w:val="006231CE"/>
    <w:rsid w:val="006234A6"/>
    <w:rsid w:val="00623EFB"/>
    <w:rsid w:val="00624326"/>
    <w:rsid w:val="00625323"/>
    <w:rsid w:val="006254BF"/>
    <w:rsid w:val="00626D76"/>
    <w:rsid w:val="00627044"/>
    <w:rsid w:val="00627147"/>
    <w:rsid w:val="00627BB1"/>
    <w:rsid w:val="0063089C"/>
    <w:rsid w:val="00630950"/>
    <w:rsid w:val="006317A2"/>
    <w:rsid w:val="00632F2A"/>
    <w:rsid w:val="00632F4D"/>
    <w:rsid w:val="0063305D"/>
    <w:rsid w:val="00633867"/>
    <w:rsid w:val="00634915"/>
    <w:rsid w:val="00634F25"/>
    <w:rsid w:val="00635445"/>
    <w:rsid w:val="006372A1"/>
    <w:rsid w:val="00637788"/>
    <w:rsid w:val="00637DFB"/>
    <w:rsid w:val="00642D9E"/>
    <w:rsid w:val="0064767D"/>
    <w:rsid w:val="00650247"/>
    <w:rsid w:val="006508CA"/>
    <w:rsid w:val="00651E26"/>
    <w:rsid w:val="00651F0D"/>
    <w:rsid w:val="006520BF"/>
    <w:rsid w:val="006522CA"/>
    <w:rsid w:val="006526D8"/>
    <w:rsid w:val="00652C35"/>
    <w:rsid w:val="00653B4E"/>
    <w:rsid w:val="006540D5"/>
    <w:rsid w:val="00654A6D"/>
    <w:rsid w:val="00654EB4"/>
    <w:rsid w:val="0065512E"/>
    <w:rsid w:val="006567EC"/>
    <w:rsid w:val="006568D6"/>
    <w:rsid w:val="00656B1C"/>
    <w:rsid w:val="00656EE0"/>
    <w:rsid w:val="006604FC"/>
    <w:rsid w:val="006607F7"/>
    <w:rsid w:val="00661411"/>
    <w:rsid w:val="00663697"/>
    <w:rsid w:val="00663816"/>
    <w:rsid w:val="00663E88"/>
    <w:rsid w:val="006649D0"/>
    <w:rsid w:val="00665227"/>
    <w:rsid w:val="006657D5"/>
    <w:rsid w:val="00666563"/>
    <w:rsid w:val="006674B3"/>
    <w:rsid w:val="006677C1"/>
    <w:rsid w:val="0066784F"/>
    <w:rsid w:val="00670329"/>
    <w:rsid w:val="006727B3"/>
    <w:rsid w:val="00673129"/>
    <w:rsid w:val="00675A01"/>
    <w:rsid w:val="006760D4"/>
    <w:rsid w:val="0067645D"/>
    <w:rsid w:val="00676D80"/>
    <w:rsid w:val="00677413"/>
    <w:rsid w:val="006777AF"/>
    <w:rsid w:val="00677806"/>
    <w:rsid w:val="00677AE2"/>
    <w:rsid w:val="00677D1D"/>
    <w:rsid w:val="0068012D"/>
    <w:rsid w:val="006808FD"/>
    <w:rsid w:val="00680935"/>
    <w:rsid w:val="0068166E"/>
    <w:rsid w:val="00681749"/>
    <w:rsid w:val="00681790"/>
    <w:rsid w:val="0068274D"/>
    <w:rsid w:val="006829BC"/>
    <w:rsid w:val="00683022"/>
    <w:rsid w:val="00683ACA"/>
    <w:rsid w:val="00683DE7"/>
    <w:rsid w:val="00684282"/>
    <w:rsid w:val="00684901"/>
    <w:rsid w:val="0068515C"/>
    <w:rsid w:val="0068537C"/>
    <w:rsid w:val="006855C1"/>
    <w:rsid w:val="00685BFD"/>
    <w:rsid w:val="00687757"/>
    <w:rsid w:val="00687DEA"/>
    <w:rsid w:val="00690214"/>
    <w:rsid w:val="006903E7"/>
    <w:rsid w:val="00691297"/>
    <w:rsid w:val="00692473"/>
    <w:rsid w:val="00693050"/>
    <w:rsid w:val="006934BF"/>
    <w:rsid w:val="00693F43"/>
    <w:rsid w:val="0069423C"/>
    <w:rsid w:val="00695317"/>
    <w:rsid w:val="00695F9D"/>
    <w:rsid w:val="006969D7"/>
    <w:rsid w:val="00697064"/>
    <w:rsid w:val="006971EA"/>
    <w:rsid w:val="006A1C1F"/>
    <w:rsid w:val="006A1C30"/>
    <w:rsid w:val="006A3055"/>
    <w:rsid w:val="006A447F"/>
    <w:rsid w:val="006A5081"/>
    <w:rsid w:val="006A60B0"/>
    <w:rsid w:val="006A639A"/>
    <w:rsid w:val="006A681B"/>
    <w:rsid w:val="006A71AA"/>
    <w:rsid w:val="006A75BC"/>
    <w:rsid w:val="006A769A"/>
    <w:rsid w:val="006B075F"/>
    <w:rsid w:val="006B0D2D"/>
    <w:rsid w:val="006B0D8E"/>
    <w:rsid w:val="006B1E82"/>
    <w:rsid w:val="006B2985"/>
    <w:rsid w:val="006B31BD"/>
    <w:rsid w:val="006B4637"/>
    <w:rsid w:val="006B5ADE"/>
    <w:rsid w:val="006B5C85"/>
    <w:rsid w:val="006B6614"/>
    <w:rsid w:val="006B713E"/>
    <w:rsid w:val="006B7C73"/>
    <w:rsid w:val="006B7E21"/>
    <w:rsid w:val="006C077A"/>
    <w:rsid w:val="006C2DB2"/>
    <w:rsid w:val="006C2F11"/>
    <w:rsid w:val="006C3ED3"/>
    <w:rsid w:val="006C4AC6"/>
    <w:rsid w:val="006C6A0A"/>
    <w:rsid w:val="006D0A64"/>
    <w:rsid w:val="006D2ADC"/>
    <w:rsid w:val="006D495A"/>
    <w:rsid w:val="006D4BC2"/>
    <w:rsid w:val="006D658C"/>
    <w:rsid w:val="006D65E6"/>
    <w:rsid w:val="006D6DDD"/>
    <w:rsid w:val="006D7092"/>
    <w:rsid w:val="006D7112"/>
    <w:rsid w:val="006D73CD"/>
    <w:rsid w:val="006E21C4"/>
    <w:rsid w:val="006E31FA"/>
    <w:rsid w:val="006E3B55"/>
    <w:rsid w:val="006E410F"/>
    <w:rsid w:val="006E4897"/>
    <w:rsid w:val="006E4C83"/>
    <w:rsid w:val="006E5136"/>
    <w:rsid w:val="006E5374"/>
    <w:rsid w:val="006E6A2D"/>
    <w:rsid w:val="006F07FB"/>
    <w:rsid w:val="006F0DB4"/>
    <w:rsid w:val="006F1899"/>
    <w:rsid w:val="006F1F5E"/>
    <w:rsid w:val="006F238D"/>
    <w:rsid w:val="006F255F"/>
    <w:rsid w:val="006F2F0F"/>
    <w:rsid w:val="006F36E9"/>
    <w:rsid w:val="006F3A09"/>
    <w:rsid w:val="006F49EA"/>
    <w:rsid w:val="006F4B5E"/>
    <w:rsid w:val="006F57F9"/>
    <w:rsid w:val="006F663D"/>
    <w:rsid w:val="006F7D86"/>
    <w:rsid w:val="00701346"/>
    <w:rsid w:val="00701576"/>
    <w:rsid w:val="007017C4"/>
    <w:rsid w:val="00701EC5"/>
    <w:rsid w:val="00702714"/>
    <w:rsid w:val="00704B57"/>
    <w:rsid w:val="00705234"/>
    <w:rsid w:val="0070662E"/>
    <w:rsid w:val="0070744C"/>
    <w:rsid w:val="00707451"/>
    <w:rsid w:val="00711AB7"/>
    <w:rsid w:val="00712064"/>
    <w:rsid w:val="007126EF"/>
    <w:rsid w:val="00712B61"/>
    <w:rsid w:val="00712D6E"/>
    <w:rsid w:val="00713020"/>
    <w:rsid w:val="007134AD"/>
    <w:rsid w:val="00713AE9"/>
    <w:rsid w:val="00713BB2"/>
    <w:rsid w:val="00713CDF"/>
    <w:rsid w:val="00715209"/>
    <w:rsid w:val="00715248"/>
    <w:rsid w:val="00716ABE"/>
    <w:rsid w:val="00716EB5"/>
    <w:rsid w:val="00716F49"/>
    <w:rsid w:val="00717516"/>
    <w:rsid w:val="00717BF1"/>
    <w:rsid w:val="007203AF"/>
    <w:rsid w:val="00720A41"/>
    <w:rsid w:val="00720B89"/>
    <w:rsid w:val="00720E02"/>
    <w:rsid w:val="007214CC"/>
    <w:rsid w:val="00721857"/>
    <w:rsid w:val="0072229C"/>
    <w:rsid w:val="007223FE"/>
    <w:rsid w:val="00722789"/>
    <w:rsid w:val="00723123"/>
    <w:rsid w:val="007237A6"/>
    <w:rsid w:val="00723C64"/>
    <w:rsid w:val="00723EF2"/>
    <w:rsid w:val="007240D4"/>
    <w:rsid w:val="007242BE"/>
    <w:rsid w:val="00725D52"/>
    <w:rsid w:val="0072647C"/>
    <w:rsid w:val="007268DF"/>
    <w:rsid w:val="007274E7"/>
    <w:rsid w:val="00730255"/>
    <w:rsid w:val="00730262"/>
    <w:rsid w:val="0073152C"/>
    <w:rsid w:val="007319BE"/>
    <w:rsid w:val="00732620"/>
    <w:rsid w:val="00733606"/>
    <w:rsid w:val="00733720"/>
    <w:rsid w:val="0073392E"/>
    <w:rsid w:val="00733FC3"/>
    <w:rsid w:val="00735197"/>
    <w:rsid w:val="007367CF"/>
    <w:rsid w:val="00736BEC"/>
    <w:rsid w:val="00737420"/>
    <w:rsid w:val="00740700"/>
    <w:rsid w:val="007411AC"/>
    <w:rsid w:val="00742051"/>
    <w:rsid w:val="00742B82"/>
    <w:rsid w:val="007447D3"/>
    <w:rsid w:val="00744AAF"/>
    <w:rsid w:val="00744D47"/>
    <w:rsid w:val="00744E38"/>
    <w:rsid w:val="00745977"/>
    <w:rsid w:val="007473EF"/>
    <w:rsid w:val="007508EF"/>
    <w:rsid w:val="00750A98"/>
    <w:rsid w:val="00750AAD"/>
    <w:rsid w:val="007512D8"/>
    <w:rsid w:val="00751598"/>
    <w:rsid w:val="00751E8A"/>
    <w:rsid w:val="00752464"/>
    <w:rsid w:val="00752867"/>
    <w:rsid w:val="00752BED"/>
    <w:rsid w:val="00752E94"/>
    <w:rsid w:val="00753681"/>
    <w:rsid w:val="007547A7"/>
    <w:rsid w:val="007563FC"/>
    <w:rsid w:val="00756636"/>
    <w:rsid w:val="00757001"/>
    <w:rsid w:val="00757CDB"/>
    <w:rsid w:val="00757EBD"/>
    <w:rsid w:val="0076041E"/>
    <w:rsid w:val="00760F02"/>
    <w:rsid w:val="0076187A"/>
    <w:rsid w:val="00761EEB"/>
    <w:rsid w:val="00762A99"/>
    <w:rsid w:val="007631A5"/>
    <w:rsid w:val="00764846"/>
    <w:rsid w:val="0076505A"/>
    <w:rsid w:val="0076574F"/>
    <w:rsid w:val="0077047E"/>
    <w:rsid w:val="00770880"/>
    <w:rsid w:val="007717B3"/>
    <w:rsid w:val="007720B8"/>
    <w:rsid w:val="00772450"/>
    <w:rsid w:val="00772512"/>
    <w:rsid w:val="0077270B"/>
    <w:rsid w:val="00772E13"/>
    <w:rsid w:val="007730C1"/>
    <w:rsid w:val="007733B7"/>
    <w:rsid w:val="0077556D"/>
    <w:rsid w:val="0077647B"/>
    <w:rsid w:val="00776481"/>
    <w:rsid w:val="007765E2"/>
    <w:rsid w:val="007768D8"/>
    <w:rsid w:val="007769E6"/>
    <w:rsid w:val="00776D18"/>
    <w:rsid w:val="00777294"/>
    <w:rsid w:val="007774A6"/>
    <w:rsid w:val="00777700"/>
    <w:rsid w:val="00777CBD"/>
    <w:rsid w:val="00780A2A"/>
    <w:rsid w:val="0078112D"/>
    <w:rsid w:val="00782261"/>
    <w:rsid w:val="0078230E"/>
    <w:rsid w:val="00782648"/>
    <w:rsid w:val="00782D71"/>
    <w:rsid w:val="007830D6"/>
    <w:rsid w:val="007830EE"/>
    <w:rsid w:val="007856DD"/>
    <w:rsid w:val="00786621"/>
    <w:rsid w:val="00787A47"/>
    <w:rsid w:val="0079191C"/>
    <w:rsid w:val="00791B3F"/>
    <w:rsid w:val="00792247"/>
    <w:rsid w:val="007923E1"/>
    <w:rsid w:val="00793952"/>
    <w:rsid w:val="00794519"/>
    <w:rsid w:val="00794F7D"/>
    <w:rsid w:val="00794FE2"/>
    <w:rsid w:val="00795C18"/>
    <w:rsid w:val="00795F42"/>
    <w:rsid w:val="00797D21"/>
    <w:rsid w:val="007A174F"/>
    <w:rsid w:val="007A29E7"/>
    <w:rsid w:val="007A35A7"/>
    <w:rsid w:val="007A3F9A"/>
    <w:rsid w:val="007A5129"/>
    <w:rsid w:val="007A6F6B"/>
    <w:rsid w:val="007B11B3"/>
    <w:rsid w:val="007B1901"/>
    <w:rsid w:val="007B2AA6"/>
    <w:rsid w:val="007B4BA1"/>
    <w:rsid w:val="007B4BB1"/>
    <w:rsid w:val="007B55DE"/>
    <w:rsid w:val="007B6BDB"/>
    <w:rsid w:val="007B6BDC"/>
    <w:rsid w:val="007B6EE3"/>
    <w:rsid w:val="007B7DD7"/>
    <w:rsid w:val="007B7E82"/>
    <w:rsid w:val="007C0172"/>
    <w:rsid w:val="007C0AC9"/>
    <w:rsid w:val="007C0C7E"/>
    <w:rsid w:val="007C156D"/>
    <w:rsid w:val="007C2734"/>
    <w:rsid w:val="007D0B30"/>
    <w:rsid w:val="007D2B53"/>
    <w:rsid w:val="007D2FA3"/>
    <w:rsid w:val="007D4370"/>
    <w:rsid w:val="007D4E51"/>
    <w:rsid w:val="007D59A5"/>
    <w:rsid w:val="007D66AD"/>
    <w:rsid w:val="007D6F4C"/>
    <w:rsid w:val="007E030F"/>
    <w:rsid w:val="007E0758"/>
    <w:rsid w:val="007E0E6B"/>
    <w:rsid w:val="007E0F83"/>
    <w:rsid w:val="007E19CC"/>
    <w:rsid w:val="007E2290"/>
    <w:rsid w:val="007E289F"/>
    <w:rsid w:val="007E2AA7"/>
    <w:rsid w:val="007E40D8"/>
    <w:rsid w:val="007E44C3"/>
    <w:rsid w:val="007E58B3"/>
    <w:rsid w:val="007E6B17"/>
    <w:rsid w:val="007E7251"/>
    <w:rsid w:val="007E7307"/>
    <w:rsid w:val="007E7AC0"/>
    <w:rsid w:val="007E7DE0"/>
    <w:rsid w:val="007F12F8"/>
    <w:rsid w:val="007F143D"/>
    <w:rsid w:val="007F1B95"/>
    <w:rsid w:val="007F2675"/>
    <w:rsid w:val="007F2B1B"/>
    <w:rsid w:val="007F3A1D"/>
    <w:rsid w:val="007F420A"/>
    <w:rsid w:val="007F47FB"/>
    <w:rsid w:val="007F489A"/>
    <w:rsid w:val="007F6284"/>
    <w:rsid w:val="007F76C3"/>
    <w:rsid w:val="007F7827"/>
    <w:rsid w:val="008016CB"/>
    <w:rsid w:val="008023D9"/>
    <w:rsid w:val="0080297A"/>
    <w:rsid w:val="008033BD"/>
    <w:rsid w:val="00805636"/>
    <w:rsid w:val="008067A3"/>
    <w:rsid w:val="0080744B"/>
    <w:rsid w:val="00807572"/>
    <w:rsid w:val="0080767E"/>
    <w:rsid w:val="008076D4"/>
    <w:rsid w:val="00807D52"/>
    <w:rsid w:val="00810826"/>
    <w:rsid w:val="00812911"/>
    <w:rsid w:val="00812BAC"/>
    <w:rsid w:val="008132BD"/>
    <w:rsid w:val="008134C7"/>
    <w:rsid w:val="00813E94"/>
    <w:rsid w:val="0081462C"/>
    <w:rsid w:val="00814DB9"/>
    <w:rsid w:val="0081523B"/>
    <w:rsid w:val="00815F51"/>
    <w:rsid w:val="00817E15"/>
    <w:rsid w:val="00820311"/>
    <w:rsid w:val="008205E6"/>
    <w:rsid w:val="0082068A"/>
    <w:rsid w:val="00822DE3"/>
    <w:rsid w:val="00823FFD"/>
    <w:rsid w:val="008245E0"/>
    <w:rsid w:val="00824800"/>
    <w:rsid w:val="00824C30"/>
    <w:rsid w:val="008265A1"/>
    <w:rsid w:val="0082676A"/>
    <w:rsid w:val="008274B6"/>
    <w:rsid w:val="00830882"/>
    <w:rsid w:val="00830C6B"/>
    <w:rsid w:val="0083116A"/>
    <w:rsid w:val="00831943"/>
    <w:rsid w:val="00831A83"/>
    <w:rsid w:val="00831CE3"/>
    <w:rsid w:val="00832349"/>
    <w:rsid w:val="00832D54"/>
    <w:rsid w:val="008425DD"/>
    <w:rsid w:val="00842EF9"/>
    <w:rsid w:val="00843089"/>
    <w:rsid w:val="00844FD5"/>
    <w:rsid w:val="00845CAE"/>
    <w:rsid w:val="0084627D"/>
    <w:rsid w:val="0084678F"/>
    <w:rsid w:val="008474E7"/>
    <w:rsid w:val="008478A7"/>
    <w:rsid w:val="008479CD"/>
    <w:rsid w:val="00847DF5"/>
    <w:rsid w:val="00850088"/>
    <w:rsid w:val="0085100D"/>
    <w:rsid w:val="00851CE3"/>
    <w:rsid w:val="008522D7"/>
    <w:rsid w:val="00853C8F"/>
    <w:rsid w:val="00853EB5"/>
    <w:rsid w:val="00855D71"/>
    <w:rsid w:val="0085710A"/>
    <w:rsid w:val="00857877"/>
    <w:rsid w:val="0086080E"/>
    <w:rsid w:val="00860A26"/>
    <w:rsid w:val="00862341"/>
    <w:rsid w:val="00863E90"/>
    <w:rsid w:val="00866543"/>
    <w:rsid w:val="008666CE"/>
    <w:rsid w:val="008674CF"/>
    <w:rsid w:val="008700AD"/>
    <w:rsid w:val="00870219"/>
    <w:rsid w:val="008708C9"/>
    <w:rsid w:val="00872635"/>
    <w:rsid w:val="00872A6D"/>
    <w:rsid w:val="00873077"/>
    <w:rsid w:val="008736CD"/>
    <w:rsid w:val="00874071"/>
    <w:rsid w:val="00875581"/>
    <w:rsid w:val="008763E2"/>
    <w:rsid w:val="0087679B"/>
    <w:rsid w:val="008770AC"/>
    <w:rsid w:val="0087712E"/>
    <w:rsid w:val="008775D4"/>
    <w:rsid w:val="00880429"/>
    <w:rsid w:val="0088049E"/>
    <w:rsid w:val="00880CA8"/>
    <w:rsid w:val="00880CF5"/>
    <w:rsid w:val="008812B5"/>
    <w:rsid w:val="008817D5"/>
    <w:rsid w:val="00882871"/>
    <w:rsid w:val="0088355F"/>
    <w:rsid w:val="00884289"/>
    <w:rsid w:val="00885707"/>
    <w:rsid w:val="008858F3"/>
    <w:rsid w:val="00885B2A"/>
    <w:rsid w:val="00885D88"/>
    <w:rsid w:val="00887FDE"/>
    <w:rsid w:val="00890284"/>
    <w:rsid w:val="00890C07"/>
    <w:rsid w:val="00890DCF"/>
    <w:rsid w:val="0089195A"/>
    <w:rsid w:val="00892E28"/>
    <w:rsid w:val="00893428"/>
    <w:rsid w:val="00894DB8"/>
    <w:rsid w:val="00895222"/>
    <w:rsid w:val="0089577F"/>
    <w:rsid w:val="00895972"/>
    <w:rsid w:val="00895C13"/>
    <w:rsid w:val="00895EED"/>
    <w:rsid w:val="008963CE"/>
    <w:rsid w:val="00896500"/>
    <w:rsid w:val="00896E91"/>
    <w:rsid w:val="00897724"/>
    <w:rsid w:val="00897E0D"/>
    <w:rsid w:val="008A06E3"/>
    <w:rsid w:val="008A0804"/>
    <w:rsid w:val="008A10FD"/>
    <w:rsid w:val="008A1B8F"/>
    <w:rsid w:val="008A279B"/>
    <w:rsid w:val="008A30F5"/>
    <w:rsid w:val="008A317A"/>
    <w:rsid w:val="008A3D86"/>
    <w:rsid w:val="008A4C92"/>
    <w:rsid w:val="008A5099"/>
    <w:rsid w:val="008A58DA"/>
    <w:rsid w:val="008A5942"/>
    <w:rsid w:val="008A6DFB"/>
    <w:rsid w:val="008A6EF6"/>
    <w:rsid w:val="008A6F59"/>
    <w:rsid w:val="008A70E9"/>
    <w:rsid w:val="008A727F"/>
    <w:rsid w:val="008A7CBF"/>
    <w:rsid w:val="008B1915"/>
    <w:rsid w:val="008B23DB"/>
    <w:rsid w:val="008B32A9"/>
    <w:rsid w:val="008B42F5"/>
    <w:rsid w:val="008B4A01"/>
    <w:rsid w:val="008B5D96"/>
    <w:rsid w:val="008B76DF"/>
    <w:rsid w:val="008B7D7D"/>
    <w:rsid w:val="008C01C8"/>
    <w:rsid w:val="008C195B"/>
    <w:rsid w:val="008C1E3F"/>
    <w:rsid w:val="008C1E55"/>
    <w:rsid w:val="008C288D"/>
    <w:rsid w:val="008C306D"/>
    <w:rsid w:val="008C4C68"/>
    <w:rsid w:val="008C4C80"/>
    <w:rsid w:val="008C62EC"/>
    <w:rsid w:val="008C780D"/>
    <w:rsid w:val="008C7877"/>
    <w:rsid w:val="008D0EC0"/>
    <w:rsid w:val="008D1285"/>
    <w:rsid w:val="008D1901"/>
    <w:rsid w:val="008D1FEC"/>
    <w:rsid w:val="008D2A8F"/>
    <w:rsid w:val="008D5842"/>
    <w:rsid w:val="008D638C"/>
    <w:rsid w:val="008D6F95"/>
    <w:rsid w:val="008D7E89"/>
    <w:rsid w:val="008E0767"/>
    <w:rsid w:val="008E24D3"/>
    <w:rsid w:val="008E2E5A"/>
    <w:rsid w:val="008E31B5"/>
    <w:rsid w:val="008E4B15"/>
    <w:rsid w:val="008E508E"/>
    <w:rsid w:val="008E5869"/>
    <w:rsid w:val="008E7486"/>
    <w:rsid w:val="008E75E0"/>
    <w:rsid w:val="008F0C74"/>
    <w:rsid w:val="008F2D7A"/>
    <w:rsid w:val="008F3170"/>
    <w:rsid w:val="008F3988"/>
    <w:rsid w:val="008F55E1"/>
    <w:rsid w:val="008F58B0"/>
    <w:rsid w:val="008F5CEF"/>
    <w:rsid w:val="008F6A9D"/>
    <w:rsid w:val="008F6F37"/>
    <w:rsid w:val="008F7BE7"/>
    <w:rsid w:val="009037AD"/>
    <w:rsid w:val="00904569"/>
    <w:rsid w:val="009046FA"/>
    <w:rsid w:val="009050E9"/>
    <w:rsid w:val="0090561C"/>
    <w:rsid w:val="009079E8"/>
    <w:rsid w:val="00907A6A"/>
    <w:rsid w:val="00910159"/>
    <w:rsid w:val="009122FA"/>
    <w:rsid w:val="009138F1"/>
    <w:rsid w:val="00915251"/>
    <w:rsid w:val="0091564C"/>
    <w:rsid w:val="00915A18"/>
    <w:rsid w:val="00920CC8"/>
    <w:rsid w:val="00920DF8"/>
    <w:rsid w:val="00920E55"/>
    <w:rsid w:val="00920F2E"/>
    <w:rsid w:val="009213BC"/>
    <w:rsid w:val="00922992"/>
    <w:rsid w:val="009239AA"/>
    <w:rsid w:val="00923E76"/>
    <w:rsid w:val="009243D3"/>
    <w:rsid w:val="0092448D"/>
    <w:rsid w:val="0092559F"/>
    <w:rsid w:val="009255B4"/>
    <w:rsid w:val="00926C1B"/>
    <w:rsid w:val="009279C8"/>
    <w:rsid w:val="0093010C"/>
    <w:rsid w:val="00932AF4"/>
    <w:rsid w:val="00933197"/>
    <w:rsid w:val="00934270"/>
    <w:rsid w:val="00934486"/>
    <w:rsid w:val="009353F4"/>
    <w:rsid w:val="009356CD"/>
    <w:rsid w:val="0094016A"/>
    <w:rsid w:val="00940E5A"/>
    <w:rsid w:val="009415BA"/>
    <w:rsid w:val="00941B43"/>
    <w:rsid w:val="00941C3F"/>
    <w:rsid w:val="0094275A"/>
    <w:rsid w:val="009427A5"/>
    <w:rsid w:val="00942ABD"/>
    <w:rsid w:val="00943271"/>
    <w:rsid w:val="00943FCA"/>
    <w:rsid w:val="009442F0"/>
    <w:rsid w:val="00944916"/>
    <w:rsid w:val="00945A18"/>
    <w:rsid w:val="00945CCB"/>
    <w:rsid w:val="00945DE9"/>
    <w:rsid w:val="0094674E"/>
    <w:rsid w:val="00947F27"/>
    <w:rsid w:val="00950319"/>
    <w:rsid w:val="00950D22"/>
    <w:rsid w:val="009513E5"/>
    <w:rsid w:val="00951CA2"/>
    <w:rsid w:val="00954809"/>
    <w:rsid w:val="009550E2"/>
    <w:rsid w:val="0095526F"/>
    <w:rsid w:val="00955BC0"/>
    <w:rsid w:val="00957524"/>
    <w:rsid w:val="009602D0"/>
    <w:rsid w:val="00960C2A"/>
    <w:rsid w:val="00961829"/>
    <w:rsid w:val="00961DF1"/>
    <w:rsid w:val="00961F53"/>
    <w:rsid w:val="00963C76"/>
    <w:rsid w:val="00963D92"/>
    <w:rsid w:val="00964C18"/>
    <w:rsid w:val="00964F53"/>
    <w:rsid w:val="009651E8"/>
    <w:rsid w:val="009651F7"/>
    <w:rsid w:val="009661A9"/>
    <w:rsid w:val="00966CE8"/>
    <w:rsid w:val="0096755A"/>
    <w:rsid w:val="00970937"/>
    <w:rsid w:val="009717D2"/>
    <w:rsid w:val="00972856"/>
    <w:rsid w:val="00975572"/>
    <w:rsid w:val="009771B5"/>
    <w:rsid w:val="00977988"/>
    <w:rsid w:val="00977DB6"/>
    <w:rsid w:val="0098018A"/>
    <w:rsid w:val="0098051A"/>
    <w:rsid w:val="00980F2D"/>
    <w:rsid w:val="009812C7"/>
    <w:rsid w:val="0098200D"/>
    <w:rsid w:val="00983596"/>
    <w:rsid w:val="00984623"/>
    <w:rsid w:val="00985EDE"/>
    <w:rsid w:val="009865FD"/>
    <w:rsid w:val="009878B7"/>
    <w:rsid w:val="00991982"/>
    <w:rsid w:val="00991C1F"/>
    <w:rsid w:val="00993F22"/>
    <w:rsid w:val="0099464D"/>
    <w:rsid w:val="00994A3C"/>
    <w:rsid w:val="00995CBD"/>
    <w:rsid w:val="0099687E"/>
    <w:rsid w:val="00996E00"/>
    <w:rsid w:val="009A0A74"/>
    <w:rsid w:val="009A0EC9"/>
    <w:rsid w:val="009A1D5E"/>
    <w:rsid w:val="009A24CF"/>
    <w:rsid w:val="009A26C7"/>
    <w:rsid w:val="009A32AD"/>
    <w:rsid w:val="009A3BD2"/>
    <w:rsid w:val="009A4D35"/>
    <w:rsid w:val="009A5180"/>
    <w:rsid w:val="009A7814"/>
    <w:rsid w:val="009A7B62"/>
    <w:rsid w:val="009A7E7F"/>
    <w:rsid w:val="009B0635"/>
    <w:rsid w:val="009B1399"/>
    <w:rsid w:val="009B15FC"/>
    <w:rsid w:val="009B1A70"/>
    <w:rsid w:val="009B35F0"/>
    <w:rsid w:val="009B40EF"/>
    <w:rsid w:val="009B48B8"/>
    <w:rsid w:val="009B4985"/>
    <w:rsid w:val="009B635B"/>
    <w:rsid w:val="009B7CEB"/>
    <w:rsid w:val="009C0F6E"/>
    <w:rsid w:val="009C3148"/>
    <w:rsid w:val="009C3286"/>
    <w:rsid w:val="009C3D0F"/>
    <w:rsid w:val="009C7D73"/>
    <w:rsid w:val="009D0016"/>
    <w:rsid w:val="009D21A0"/>
    <w:rsid w:val="009D38A4"/>
    <w:rsid w:val="009D3DCC"/>
    <w:rsid w:val="009D5469"/>
    <w:rsid w:val="009D5E9C"/>
    <w:rsid w:val="009D6A99"/>
    <w:rsid w:val="009D6DCD"/>
    <w:rsid w:val="009D7D1A"/>
    <w:rsid w:val="009E065F"/>
    <w:rsid w:val="009E09B6"/>
    <w:rsid w:val="009E19A7"/>
    <w:rsid w:val="009E3E91"/>
    <w:rsid w:val="009E47D1"/>
    <w:rsid w:val="009E5494"/>
    <w:rsid w:val="009E7175"/>
    <w:rsid w:val="009E7CBC"/>
    <w:rsid w:val="009F032C"/>
    <w:rsid w:val="009F1B6A"/>
    <w:rsid w:val="009F1DA6"/>
    <w:rsid w:val="009F2153"/>
    <w:rsid w:val="009F23B0"/>
    <w:rsid w:val="009F2799"/>
    <w:rsid w:val="009F3544"/>
    <w:rsid w:val="009F4389"/>
    <w:rsid w:val="009F4953"/>
    <w:rsid w:val="009F6A3D"/>
    <w:rsid w:val="009F72C5"/>
    <w:rsid w:val="00A01712"/>
    <w:rsid w:val="00A02821"/>
    <w:rsid w:val="00A05596"/>
    <w:rsid w:val="00A05B9E"/>
    <w:rsid w:val="00A05ED1"/>
    <w:rsid w:val="00A066F6"/>
    <w:rsid w:val="00A0775D"/>
    <w:rsid w:val="00A07D8F"/>
    <w:rsid w:val="00A10990"/>
    <w:rsid w:val="00A11C03"/>
    <w:rsid w:val="00A12709"/>
    <w:rsid w:val="00A1307F"/>
    <w:rsid w:val="00A14054"/>
    <w:rsid w:val="00A15910"/>
    <w:rsid w:val="00A17A4F"/>
    <w:rsid w:val="00A20226"/>
    <w:rsid w:val="00A206F4"/>
    <w:rsid w:val="00A21ECB"/>
    <w:rsid w:val="00A226DC"/>
    <w:rsid w:val="00A22731"/>
    <w:rsid w:val="00A23CF5"/>
    <w:rsid w:val="00A249AC"/>
    <w:rsid w:val="00A24ABE"/>
    <w:rsid w:val="00A24B93"/>
    <w:rsid w:val="00A261C3"/>
    <w:rsid w:val="00A279AE"/>
    <w:rsid w:val="00A27DA7"/>
    <w:rsid w:val="00A30555"/>
    <w:rsid w:val="00A31028"/>
    <w:rsid w:val="00A33A2C"/>
    <w:rsid w:val="00A33AF7"/>
    <w:rsid w:val="00A34CBE"/>
    <w:rsid w:val="00A364A0"/>
    <w:rsid w:val="00A3655F"/>
    <w:rsid w:val="00A372B2"/>
    <w:rsid w:val="00A40EDB"/>
    <w:rsid w:val="00A41A53"/>
    <w:rsid w:val="00A42331"/>
    <w:rsid w:val="00A43216"/>
    <w:rsid w:val="00A440CE"/>
    <w:rsid w:val="00A44482"/>
    <w:rsid w:val="00A45DEA"/>
    <w:rsid w:val="00A470A5"/>
    <w:rsid w:val="00A47198"/>
    <w:rsid w:val="00A524FA"/>
    <w:rsid w:val="00A52E8E"/>
    <w:rsid w:val="00A5377A"/>
    <w:rsid w:val="00A542AF"/>
    <w:rsid w:val="00A55F20"/>
    <w:rsid w:val="00A5611B"/>
    <w:rsid w:val="00A5663C"/>
    <w:rsid w:val="00A567C1"/>
    <w:rsid w:val="00A57858"/>
    <w:rsid w:val="00A57947"/>
    <w:rsid w:val="00A623E2"/>
    <w:rsid w:val="00A645AD"/>
    <w:rsid w:val="00A64A30"/>
    <w:rsid w:val="00A6568E"/>
    <w:rsid w:val="00A658DB"/>
    <w:rsid w:val="00A67831"/>
    <w:rsid w:val="00A7036D"/>
    <w:rsid w:val="00A70928"/>
    <w:rsid w:val="00A70CC0"/>
    <w:rsid w:val="00A70F2A"/>
    <w:rsid w:val="00A72855"/>
    <w:rsid w:val="00A75387"/>
    <w:rsid w:val="00A75469"/>
    <w:rsid w:val="00A75B81"/>
    <w:rsid w:val="00A75EF6"/>
    <w:rsid w:val="00A80667"/>
    <w:rsid w:val="00A812AF"/>
    <w:rsid w:val="00A83279"/>
    <w:rsid w:val="00A83355"/>
    <w:rsid w:val="00A83BF0"/>
    <w:rsid w:val="00A85890"/>
    <w:rsid w:val="00A865B6"/>
    <w:rsid w:val="00A86744"/>
    <w:rsid w:val="00A873D9"/>
    <w:rsid w:val="00A90448"/>
    <w:rsid w:val="00A90556"/>
    <w:rsid w:val="00A908DD"/>
    <w:rsid w:val="00A9093C"/>
    <w:rsid w:val="00A9179B"/>
    <w:rsid w:val="00A92D71"/>
    <w:rsid w:val="00A93763"/>
    <w:rsid w:val="00A93B85"/>
    <w:rsid w:val="00A954D9"/>
    <w:rsid w:val="00A95642"/>
    <w:rsid w:val="00A963D4"/>
    <w:rsid w:val="00A964C3"/>
    <w:rsid w:val="00A96A73"/>
    <w:rsid w:val="00A96C1B"/>
    <w:rsid w:val="00A9712D"/>
    <w:rsid w:val="00AA15E5"/>
    <w:rsid w:val="00AA244B"/>
    <w:rsid w:val="00AA5193"/>
    <w:rsid w:val="00AA555E"/>
    <w:rsid w:val="00AA6463"/>
    <w:rsid w:val="00AA7BB8"/>
    <w:rsid w:val="00AA7C3B"/>
    <w:rsid w:val="00AB0F68"/>
    <w:rsid w:val="00AB2727"/>
    <w:rsid w:val="00AB273F"/>
    <w:rsid w:val="00AB278A"/>
    <w:rsid w:val="00AB28B5"/>
    <w:rsid w:val="00AB35ED"/>
    <w:rsid w:val="00AB3603"/>
    <w:rsid w:val="00AB3828"/>
    <w:rsid w:val="00AB560E"/>
    <w:rsid w:val="00AB614B"/>
    <w:rsid w:val="00AB646C"/>
    <w:rsid w:val="00AB687F"/>
    <w:rsid w:val="00AC0253"/>
    <w:rsid w:val="00AC36DF"/>
    <w:rsid w:val="00AC3BAD"/>
    <w:rsid w:val="00AC4603"/>
    <w:rsid w:val="00AC46F2"/>
    <w:rsid w:val="00AC5012"/>
    <w:rsid w:val="00AC5A16"/>
    <w:rsid w:val="00AC5EE0"/>
    <w:rsid w:val="00AC64F4"/>
    <w:rsid w:val="00AC6939"/>
    <w:rsid w:val="00AC6E08"/>
    <w:rsid w:val="00AD01EC"/>
    <w:rsid w:val="00AD0862"/>
    <w:rsid w:val="00AD1BD5"/>
    <w:rsid w:val="00AD2D0C"/>
    <w:rsid w:val="00AD3FF9"/>
    <w:rsid w:val="00AD431F"/>
    <w:rsid w:val="00AD438F"/>
    <w:rsid w:val="00AD4829"/>
    <w:rsid w:val="00AD57BB"/>
    <w:rsid w:val="00AD5DEC"/>
    <w:rsid w:val="00AD6574"/>
    <w:rsid w:val="00AD6AF6"/>
    <w:rsid w:val="00AE020E"/>
    <w:rsid w:val="00AE05B3"/>
    <w:rsid w:val="00AE096E"/>
    <w:rsid w:val="00AE2B53"/>
    <w:rsid w:val="00AE3C52"/>
    <w:rsid w:val="00AE3D35"/>
    <w:rsid w:val="00AE583A"/>
    <w:rsid w:val="00AF00A9"/>
    <w:rsid w:val="00AF1721"/>
    <w:rsid w:val="00AF2E0B"/>
    <w:rsid w:val="00AF2E18"/>
    <w:rsid w:val="00AF3A92"/>
    <w:rsid w:val="00AF4085"/>
    <w:rsid w:val="00AF4415"/>
    <w:rsid w:val="00AF51C7"/>
    <w:rsid w:val="00AF6072"/>
    <w:rsid w:val="00AF66D2"/>
    <w:rsid w:val="00B0011C"/>
    <w:rsid w:val="00B00530"/>
    <w:rsid w:val="00B00CE4"/>
    <w:rsid w:val="00B0187B"/>
    <w:rsid w:val="00B01ECC"/>
    <w:rsid w:val="00B02B4E"/>
    <w:rsid w:val="00B0316C"/>
    <w:rsid w:val="00B03D78"/>
    <w:rsid w:val="00B0400F"/>
    <w:rsid w:val="00B04189"/>
    <w:rsid w:val="00B04285"/>
    <w:rsid w:val="00B049E2"/>
    <w:rsid w:val="00B04FC7"/>
    <w:rsid w:val="00B05E37"/>
    <w:rsid w:val="00B06314"/>
    <w:rsid w:val="00B07AB2"/>
    <w:rsid w:val="00B102FC"/>
    <w:rsid w:val="00B108A1"/>
    <w:rsid w:val="00B1173E"/>
    <w:rsid w:val="00B122E8"/>
    <w:rsid w:val="00B13520"/>
    <w:rsid w:val="00B13672"/>
    <w:rsid w:val="00B138ED"/>
    <w:rsid w:val="00B13974"/>
    <w:rsid w:val="00B13C11"/>
    <w:rsid w:val="00B14F8D"/>
    <w:rsid w:val="00B15E10"/>
    <w:rsid w:val="00B15EF3"/>
    <w:rsid w:val="00B16B10"/>
    <w:rsid w:val="00B16F3C"/>
    <w:rsid w:val="00B20141"/>
    <w:rsid w:val="00B20FD0"/>
    <w:rsid w:val="00B227A6"/>
    <w:rsid w:val="00B232A5"/>
    <w:rsid w:val="00B23FA6"/>
    <w:rsid w:val="00B248C1"/>
    <w:rsid w:val="00B25885"/>
    <w:rsid w:val="00B2618E"/>
    <w:rsid w:val="00B275C7"/>
    <w:rsid w:val="00B27859"/>
    <w:rsid w:val="00B30068"/>
    <w:rsid w:val="00B30144"/>
    <w:rsid w:val="00B301F7"/>
    <w:rsid w:val="00B30FF6"/>
    <w:rsid w:val="00B31413"/>
    <w:rsid w:val="00B317FC"/>
    <w:rsid w:val="00B32667"/>
    <w:rsid w:val="00B3366D"/>
    <w:rsid w:val="00B3376B"/>
    <w:rsid w:val="00B33BD4"/>
    <w:rsid w:val="00B33E29"/>
    <w:rsid w:val="00B34EB7"/>
    <w:rsid w:val="00B35769"/>
    <w:rsid w:val="00B35AD7"/>
    <w:rsid w:val="00B360C4"/>
    <w:rsid w:val="00B36365"/>
    <w:rsid w:val="00B423DB"/>
    <w:rsid w:val="00B42FA7"/>
    <w:rsid w:val="00B42FD2"/>
    <w:rsid w:val="00B433B5"/>
    <w:rsid w:val="00B438EA"/>
    <w:rsid w:val="00B4465B"/>
    <w:rsid w:val="00B4471A"/>
    <w:rsid w:val="00B45948"/>
    <w:rsid w:val="00B46262"/>
    <w:rsid w:val="00B50846"/>
    <w:rsid w:val="00B5267D"/>
    <w:rsid w:val="00B529AA"/>
    <w:rsid w:val="00B5341E"/>
    <w:rsid w:val="00B53EF1"/>
    <w:rsid w:val="00B557D7"/>
    <w:rsid w:val="00B55A0F"/>
    <w:rsid w:val="00B56AF4"/>
    <w:rsid w:val="00B574F8"/>
    <w:rsid w:val="00B577DF"/>
    <w:rsid w:val="00B57B5D"/>
    <w:rsid w:val="00B611CC"/>
    <w:rsid w:val="00B613C4"/>
    <w:rsid w:val="00B64C43"/>
    <w:rsid w:val="00B64EE1"/>
    <w:rsid w:val="00B6684E"/>
    <w:rsid w:val="00B67485"/>
    <w:rsid w:val="00B67B40"/>
    <w:rsid w:val="00B737E8"/>
    <w:rsid w:val="00B73873"/>
    <w:rsid w:val="00B73987"/>
    <w:rsid w:val="00B73BD5"/>
    <w:rsid w:val="00B76011"/>
    <w:rsid w:val="00B7614E"/>
    <w:rsid w:val="00B76BAA"/>
    <w:rsid w:val="00B77403"/>
    <w:rsid w:val="00B810AD"/>
    <w:rsid w:val="00B81AAB"/>
    <w:rsid w:val="00B81B01"/>
    <w:rsid w:val="00B81B3B"/>
    <w:rsid w:val="00B82FEB"/>
    <w:rsid w:val="00B830B6"/>
    <w:rsid w:val="00B83D79"/>
    <w:rsid w:val="00B83F1C"/>
    <w:rsid w:val="00B86213"/>
    <w:rsid w:val="00B87D8F"/>
    <w:rsid w:val="00B904B5"/>
    <w:rsid w:val="00B90BB0"/>
    <w:rsid w:val="00B90D13"/>
    <w:rsid w:val="00B921EE"/>
    <w:rsid w:val="00B92342"/>
    <w:rsid w:val="00B93033"/>
    <w:rsid w:val="00B930BF"/>
    <w:rsid w:val="00B93BA9"/>
    <w:rsid w:val="00B93CFE"/>
    <w:rsid w:val="00B93D48"/>
    <w:rsid w:val="00B95845"/>
    <w:rsid w:val="00B95C43"/>
    <w:rsid w:val="00B95F35"/>
    <w:rsid w:val="00B97FE1"/>
    <w:rsid w:val="00BA097C"/>
    <w:rsid w:val="00BA0BFD"/>
    <w:rsid w:val="00BA1001"/>
    <w:rsid w:val="00BA1F41"/>
    <w:rsid w:val="00BA214E"/>
    <w:rsid w:val="00BA3B2E"/>
    <w:rsid w:val="00BA4F5A"/>
    <w:rsid w:val="00BA5175"/>
    <w:rsid w:val="00BA52B7"/>
    <w:rsid w:val="00BA61EB"/>
    <w:rsid w:val="00BA6815"/>
    <w:rsid w:val="00BA6D70"/>
    <w:rsid w:val="00BA706C"/>
    <w:rsid w:val="00BB0D18"/>
    <w:rsid w:val="00BB1645"/>
    <w:rsid w:val="00BB3119"/>
    <w:rsid w:val="00BB4706"/>
    <w:rsid w:val="00BB6B96"/>
    <w:rsid w:val="00BB7306"/>
    <w:rsid w:val="00BC0C56"/>
    <w:rsid w:val="00BC16D4"/>
    <w:rsid w:val="00BC1B5A"/>
    <w:rsid w:val="00BC2BF0"/>
    <w:rsid w:val="00BC3063"/>
    <w:rsid w:val="00BC3A9F"/>
    <w:rsid w:val="00BC3DE2"/>
    <w:rsid w:val="00BC3E5A"/>
    <w:rsid w:val="00BC497F"/>
    <w:rsid w:val="00BC5925"/>
    <w:rsid w:val="00BC6A36"/>
    <w:rsid w:val="00BC74FA"/>
    <w:rsid w:val="00BC7A9B"/>
    <w:rsid w:val="00BD1CFC"/>
    <w:rsid w:val="00BD1D3C"/>
    <w:rsid w:val="00BD36D0"/>
    <w:rsid w:val="00BD3B20"/>
    <w:rsid w:val="00BD3B84"/>
    <w:rsid w:val="00BD5184"/>
    <w:rsid w:val="00BD6C97"/>
    <w:rsid w:val="00BD6E89"/>
    <w:rsid w:val="00BE003B"/>
    <w:rsid w:val="00BE0E1F"/>
    <w:rsid w:val="00BE25EE"/>
    <w:rsid w:val="00BE344C"/>
    <w:rsid w:val="00BE5CB7"/>
    <w:rsid w:val="00BE5E04"/>
    <w:rsid w:val="00BE7DAE"/>
    <w:rsid w:val="00BF0DE8"/>
    <w:rsid w:val="00BF0E35"/>
    <w:rsid w:val="00BF130A"/>
    <w:rsid w:val="00BF2202"/>
    <w:rsid w:val="00BF2425"/>
    <w:rsid w:val="00BF478C"/>
    <w:rsid w:val="00BF618F"/>
    <w:rsid w:val="00BF6A72"/>
    <w:rsid w:val="00BF6C3F"/>
    <w:rsid w:val="00BF779E"/>
    <w:rsid w:val="00C00C01"/>
    <w:rsid w:val="00C01E9A"/>
    <w:rsid w:val="00C01FB2"/>
    <w:rsid w:val="00C025CF"/>
    <w:rsid w:val="00C03E27"/>
    <w:rsid w:val="00C043DD"/>
    <w:rsid w:val="00C04B07"/>
    <w:rsid w:val="00C05336"/>
    <w:rsid w:val="00C054E0"/>
    <w:rsid w:val="00C05615"/>
    <w:rsid w:val="00C0625D"/>
    <w:rsid w:val="00C064CC"/>
    <w:rsid w:val="00C064DB"/>
    <w:rsid w:val="00C10244"/>
    <w:rsid w:val="00C10305"/>
    <w:rsid w:val="00C10A21"/>
    <w:rsid w:val="00C13DEC"/>
    <w:rsid w:val="00C142DC"/>
    <w:rsid w:val="00C1453D"/>
    <w:rsid w:val="00C14C96"/>
    <w:rsid w:val="00C159DC"/>
    <w:rsid w:val="00C15B83"/>
    <w:rsid w:val="00C16498"/>
    <w:rsid w:val="00C16C71"/>
    <w:rsid w:val="00C179CF"/>
    <w:rsid w:val="00C22A87"/>
    <w:rsid w:val="00C2375F"/>
    <w:rsid w:val="00C23E23"/>
    <w:rsid w:val="00C23EAA"/>
    <w:rsid w:val="00C240D4"/>
    <w:rsid w:val="00C24A12"/>
    <w:rsid w:val="00C24BCE"/>
    <w:rsid w:val="00C25575"/>
    <w:rsid w:val="00C26379"/>
    <w:rsid w:val="00C2683D"/>
    <w:rsid w:val="00C273E0"/>
    <w:rsid w:val="00C27ED8"/>
    <w:rsid w:val="00C3082A"/>
    <w:rsid w:val="00C314B9"/>
    <w:rsid w:val="00C334A0"/>
    <w:rsid w:val="00C34DDC"/>
    <w:rsid w:val="00C35005"/>
    <w:rsid w:val="00C35D77"/>
    <w:rsid w:val="00C372B3"/>
    <w:rsid w:val="00C409A1"/>
    <w:rsid w:val="00C41AAD"/>
    <w:rsid w:val="00C42399"/>
    <w:rsid w:val="00C4255D"/>
    <w:rsid w:val="00C436B5"/>
    <w:rsid w:val="00C43936"/>
    <w:rsid w:val="00C43F77"/>
    <w:rsid w:val="00C44D34"/>
    <w:rsid w:val="00C457FC"/>
    <w:rsid w:val="00C462A7"/>
    <w:rsid w:val="00C4639B"/>
    <w:rsid w:val="00C46455"/>
    <w:rsid w:val="00C46528"/>
    <w:rsid w:val="00C46B29"/>
    <w:rsid w:val="00C47975"/>
    <w:rsid w:val="00C50152"/>
    <w:rsid w:val="00C50258"/>
    <w:rsid w:val="00C504C7"/>
    <w:rsid w:val="00C5074D"/>
    <w:rsid w:val="00C52201"/>
    <w:rsid w:val="00C52A63"/>
    <w:rsid w:val="00C536F2"/>
    <w:rsid w:val="00C54383"/>
    <w:rsid w:val="00C543A8"/>
    <w:rsid w:val="00C54B4A"/>
    <w:rsid w:val="00C54E9A"/>
    <w:rsid w:val="00C5500A"/>
    <w:rsid w:val="00C55E1A"/>
    <w:rsid w:val="00C55E83"/>
    <w:rsid w:val="00C56B6E"/>
    <w:rsid w:val="00C56BEA"/>
    <w:rsid w:val="00C5714B"/>
    <w:rsid w:val="00C60190"/>
    <w:rsid w:val="00C60700"/>
    <w:rsid w:val="00C60BC7"/>
    <w:rsid w:val="00C61E90"/>
    <w:rsid w:val="00C62646"/>
    <w:rsid w:val="00C637B3"/>
    <w:rsid w:val="00C65138"/>
    <w:rsid w:val="00C66AFF"/>
    <w:rsid w:val="00C66B24"/>
    <w:rsid w:val="00C67144"/>
    <w:rsid w:val="00C6736A"/>
    <w:rsid w:val="00C67FBE"/>
    <w:rsid w:val="00C70A16"/>
    <w:rsid w:val="00C71633"/>
    <w:rsid w:val="00C7343B"/>
    <w:rsid w:val="00C738DE"/>
    <w:rsid w:val="00C74AC7"/>
    <w:rsid w:val="00C74B1B"/>
    <w:rsid w:val="00C819B4"/>
    <w:rsid w:val="00C81F0F"/>
    <w:rsid w:val="00C82255"/>
    <w:rsid w:val="00C823A3"/>
    <w:rsid w:val="00C835F1"/>
    <w:rsid w:val="00C845C5"/>
    <w:rsid w:val="00C8463C"/>
    <w:rsid w:val="00C870E4"/>
    <w:rsid w:val="00C873D7"/>
    <w:rsid w:val="00C8770E"/>
    <w:rsid w:val="00C87CD0"/>
    <w:rsid w:val="00C91754"/>
    <w:rsid w:val="00C91900"/>
    <w:rsid w:val="00C9265E"/>
    <w:rsid w:val="00C928EA"/>
    <w:rsid w:val="00C92C5E"/>
    <w:rsid w:val="00C94011"/>
    <w:rsid w:val="00C94D46"/>
    <w:rsid w:val="00C96DA8"/>
    <w:rsid w:val="00C96FEE"/>
    <w:rsid w:val="00CA0419"/>
    <w:rsid w:val="00CA049A"/>
    <w:rsid w:val="00CA187C"/>
    <w:rsid w:val="00CA1ED7"/>
    <w:rsid w:val="00CA2806"/>
    <w:rsid w:val="00CA34B5"/>
    <w:rsid w:val="00CA4AC6"/>
    <w:rsid w:val="00CA4B31"/>
    <w:rsid w:val="00CA7573"/>
    <w:rsid w:val="00CA7656"/>
    <w:rsid w:val="00CB0448"/>
    <w:rsid w:val="00CB0C6B"/>
    <w:rsid w:val="00CB0F17"/>
    <w:rsid w:val="00CB14E5"/>
    <w:rsid w:val="00CB1EDD"/>
    <w:rsid w:val="00CB1F45"/>
    <w:rsid w:val="00CB6018"/>
    <w:rsid w:val="00CB7799"/>
    <w:rsid w:val="00CB7B96"/>
    <w:rsid w:val="00CC04FE"/>
    <w:rsid w:val="00CC063F"/>
    <w:rsid w:val="00CC0A68"/>
    <w:rsid w:val="00CC0EBB"/>
    <w:rsid w:val="00CC29CD"/>
    <w:rsid w:val="00CC338C"/>
    <w:rsid w:val="00CC36D4"/>
    <w:rsid w:val="00CC4A1B"/>
    <w:rsid w:val="00CC5806"/>
    <w:rsid w:val="00CC5FBF"/>
    <w:rsid w:val="00CC6128"/>
    <w:rsid w:val="00CC652E"/>
    <w:rsid w:val="00CC6780"/>
    <w:rsid w:val="00CD033B"/>
    <w:rsid w:val="00CD0DDB"/>
    <w:rsid w:val="00CD26A6"/>
    <w:rsid w:val="00CD295A"/>
    <w:rsid w:val="00CD2F62"/>
    <w:rsid w:val="00CD32C4"/>
    <w:rsid w:val="00CD39CB"/>
    <w:rsid w:val="00CD5F6F"/>
    <w:rsid w:val="00CD6586"/>
    <w:rsid w:val="00CD6DC1"/>
    <w:rsid w:val="00CD6F7D"/>
    <w:rsid w:val="00CE050E"/>
    <w:rsid w:val="00CE13AB"/>
    <w:rsid w:val="00CE1574"/>
    <w:rsid w:val="00CE18EB"/>
    <w:rsid w:val="00CE1D45"/>
    <w:rsid w:val="00CE2478"/>
    <w:rsid w:val="00CE2DCC"/>
    <w:rsid w:val="00CE5508"/>
    <w:rsid w:val="00CE63A1"/>
    <w:rsid w:val="00CE6E2D"/>
    <w:rsid w:val="00CE77AF"/>
    <w:rsid w:val="00CF0228"/>
    <w:rsid w:val="00CF27E7"/>
    <w:rsid w:val="00CF3549"/>
    <w:rsid w:val="00CF377E"/>
    <w:rsid w:val="00CF4723"/>
    <w:rsid w:val="00CF6896"/>
    <w:rsid w:val="00CF7157"/>
    <w:rsid w:val="00D0080B"/>
    <w:rsid w:val="00D00A0A"/>
    <w:rsid w:val="00D02902"/>
    <w:rsid w:val="00D029D7"/>
    <w:rsid w:val="00D03F2C"/>
    <w:rsid w:val="00D04830"/>
    <w:rsid w:val="00D04A84"/>
    <w:rsid w:val="00D04B37"/>
    <w:rsid w:val="00D04D36"/>
    <w:rsid w:val="00D05BBD"/>
    <w:rsid w:val="00D05C90"/>
    <w:rsid w:val="00D068E6"/>
    <w:rsid w:val="00D06BC8"/>
    <w:rsid w:val="00D07328"/>
    <w:rsid w:val="00D07808"/>
    <w:rsid w:val="00D07D45"/>
    <w:rsid w:val="00D07FF6"/>
    <w:rsid w:val="00D10A76"/>
    <w:rsid w:val="00D111CB"/>
    <w:rsid w:val="00D11AED"/>
    <w:rsid w:val="00D11E3E"/>
    <w:rsid w:val="00D1375F"/>
    <w:rsid w:val="00D14A68"/>
    <w:rsid w:val="00D14B97"/>
    <w:rsid w:val="00D14DA4"/>
    <w:rsid w:val="00D16750"/>
    <w:rsid w:val="00D16AC9"/>
    <w:rsid w:val="00D2056A"/>
    <w:rsid w:val="00D223A9"/>
    <w:rsid w:val="00D225F7"/>
    <w:rsid w:val="00D23640"/>
    <w:rsid w:val="00D237FC"/>
    <w:rsid w:val="00D237FE"/>
    <w:rsid w:val="00D27EF3"/>
    <w:rsid w:val="00D31DE2"/>
    <w:rsid w:val="00D32ECC"/>
    <w:rsid w:val="00D33297"/>
    <w:rsid w:val="00D34BB0"/>
    <w:rsid w:val="00D35AC6"/>
    <w:rsid w:val="00D35ADA"/>
    <w:rsid w:val="00D3678D"/>
    <w:rsid w:val="00D36BCB"/>
    <w:rsid w:val="00D36E92"/>
    <w:rsid w:val="00D36FAA"/>
    <w:rsid w:val="00D370F5"/>
    <w:rsid w:val="00D401CD"/>
    <w:rsid w:val="00D40EEA"/>
    <w:rsid w:val="00D42D4A"/>
    <w:rsid w:val="00D435D7"/>
    <w:rsid w:val="00D43B05"/>
    <w:rsid w:val="00D43CB9"/>
    <w:rsid w:val="00D44478"/>
    <w:rsid w:val="00D44EE3"/>
    <w:rsid w:val="00D45104"/>
    <w:rsid w:val="00D453F6"/>
    <w:rsid w:val="00D46994"/>
    <w:rsid w:val="00D505ED"/>
    <w:rsid w:val="00D50D84"/>
    <w:rsid w:val="00D5170C"/>
    <w:rsid w:val="00D51F29"/>
    <w:rsid w:val="00D52295"/>
    <w:rsid w:val="00D53D0B"/>
    <w:rsid w:val="00D540E9"/>
    <w:rsid w:val="00D542BB"/>
    <w:rsid w:val="00D5460C"/>
    <w:rsid w:val="00D55BE3"/>
    <w:rsid w:val="00D56010"/>
    <w:rsid w:val="00D56169"/>
    <w:rsid w:val="00D5662F"/>
    <w:rsid w:val="00D5756A"/>
    <w:rsid w:val="00D57FC5"/>
    <w:rsid w:val="00D60BCB"/>
    <w:rsid w:val="00D611C3"/>
    <w:rsid w:val="00D612C3"/>
    <w:rsid w:val="00D61BAF"/>
    <w:rsid w:val="00D62A20"/>
    <w:rsid w:val="00D63067"/>
    <w:rsid w:val="00D638DE"/>
    <w:rsid w:val="00D63C7E"/>
    <w:rsid w:val="00D65272"/>
    <w:rsid w:val="00D65E62"/>
    <w:rsid w:val="00D65EF6"/>
    <w:rsid w:val="00D662F2"/>
    <w:rsid w:val="00D70BDF"/>
    <w:rsid w:val="00D71760"/>
    <w:rsid w:val="00D71B19"/>
    <w:rsid w:val="00D73374"/>
    <w:rsid w:val="00D73B18"/>
    <w:rsid w:val="00D7599B"/>
    <w:rsid w:val="00D75FE3"/>
    <w:rsid w:val="00D800EB"/>
    <w:rsid w:val="00D80C81"/>
    <w:rsid w:val="00D8121C"/>
    <w:rsid w:val="00D81732"/>
    <w:rsid w:val="00D81DEA"/>
    <w:rsid w:val="00D821F7"/>
    <w:rsid w:val="00D83014"/>
    <w:rsid w:val="00D83119"/>
    <w:rsid w:val="00D832BA"/>
    <w:rsid w:val="00D841BD"/>
    <w:rsid w:val="00D84A78"/>
    <w:rsid w:val="00D853D8"/>
    <w:rsid w:val="00D85D1A"/>
    <w:rsid w:val="00D86137"/>
    <w:rsid w:val="00D86EB5"/>
    <w:rsid w:val="00D86EC0"/>
    <w:rsid w:val="00D876E0"/>
    <w:rsid w:val="00D87E01"/>
    <w:rsid w:val="00D90550"/>
    <w:rsid w:val="00D90D51"/>
    <w:rsid w:val="00D9174D"/>
    <w:rsid w:val="00D92228"/>
    <w:rsid w:val="00D93B62"/>
    <w:rsid w:val="00D942EF"/>
    <w:rsid w:val="00D94C71"/>
    <w:rsid w:val="00D957E4"/>
    <w:rsid w:val="00D95CE0"/>
    <w:rsid w:val="00D9658F"/>
    <w:rsid w:val="00DA0571"/>
    <w:rsid w:val="00DA0CF0"/>
    <w:rsid w:val="00DA23A3"/>
    <w:rsid w:val="00DA3535"/>
    <w:rsid w:val="00DA3A44"/>
    <w:rsid w:val="00DA6B5F"/>
    <w:rsid w:val="00DA799C"/>
    <w:rsid w:val="00DA7CE3"/>
    <w:rsid w:val="00DB03FB"/>
    <w:rsid w:val="00DB1654"/>
    <w:rsid w:val="00DB1B31"/>
    <w:rsid w:val="00DB2AC1"/>
    <w:rsid w:val="00DB2D37"/>
    <w:rsid w:val="00DB3892"/>
    <w:rsid w:val="00DB3D5C"/>
    <w:rsid w:val="00DB53A7"/>
    <w:rsid w:val="00DB5A83"/>
    <w:rsid w:val="00DB5DFA"/>
    <w:rsid w:val="00DB5F73"/>
    <w:rsid w:val="00DC01FA"/>
    <w:rsid w:val="00DC2A83"/>
    <w:rsid w:val="00DC3566"/>
    <w:rsid w:val="00DC41C3"/>
    <w:rsid w:val="00DC48E5"/>
    <w:rsid w:val="00DC5B7D"/>
    <w:rsid w:val="00DC7905"/>
    <w:rsid w:val="00DC7F08"/>
    <w:rsid w:val="00DD0469"/>
    <w:rsid w:val="00DD0718"/>
    <w:rsid w:val="00DD094C"/>
    <w:rsid w:val="00DD0E7D"/>
    <w:rsid w:val="00DD10F7"/>
    <w:rsid w:val="00DD16A4"/>
    <w:rsid w:val="00DD2F1F"/>
    <w:rsid w:val="00DD3232"/>
    <w:rsid w:val="00DD3AE6"/>
    <w:rsid w:val="00DD4A75"/>
    <w:rsid w:val="00DD4F17"/>
    <w:rsid w:val="00DD56D7"/>
    <w:rsid w:val="00DD5706"/>
    <w:rsid w:val="00DD661E"/>
    <w:rsid w:val="00DD7AB6"/>
    <w:rsid w:val="00DD7F6A"/>
    <w:rsid w:val="00DE2014"/>
    <w:rsid w:val="00DE2FB4"/>
    <w:rsid w:val="00DE3568"/>
    <w:rsid w:val="00DE3AB3"/>
    <w:rsid w:val="00DE5484"/>
    <w:rsid w:val="00DE5D28"/>
    <w:rsid w:val="00DE6898"/>
    <w:rsid w:val="00DE72D5"/>
    <w:rsid w:val="00DE7A57"/>
    <w:rsid w:val="00DE7B65"/>
    <w:rsid w:val="00DF10D1"/>
    <w:rsid w:val="00DF21F6"/>
    <w:rsid w:val="00DF23E5"/>
    <w:rsid w:val="00DF2B17"/>
    <w:rsid w:val="00DF4329"/>
    <w:rsid w:val="00DF4759"/>
    <w:rsid w:val="00DF54FF"/>
    <w:rsid w:val="00DF5DE2"/>
    <w:rsid w:val="00DF6148"/>
    <w:rsid w:val="00DF6DE8"/>
    <w:rsid w:val="00E00C2F"/>
    <w:rsid w:val="00E00D31"/>
    <w:rsid w:val="00E01157"/>
    <w:rsid w:val="00E0260A"/>
    <w:rsid w:val="00E02984"/>
    <w:rsid w:val="00E033A2"/>
    <w:rsid w:val="00E04697"/>
    <w:rsid w:val="00E04A2F"/>
    <w:rsid w:val="00E04A95"/>
    <w:rsid w:val="00E05CC7"/>
    <w:rsid w:val="00E06596"/>
    <w:rsid w:val="00E07404"/>
    <w:rsid w:val="00E07DE5"/>
    <w:rsid w:val="00E10577"/>
    <w:rsid w:val="00E11D53"/>
    <w:rsid w:val="00E12AA7"/>
    <w:rsid w:val="00E147D2"/>
    <w:rsid w:val="00E14B7D"/>
    <w:rsid w:val="00E17052"/>
    <w:rsid w:val="00E17669"/>
    <w:rsid w:val="00E17B33"/>
    <w:rsid w:val="00E17B8E"/>
    <w:rsid w:val="00E17D9B"/>
    <w:rsid w:val="00E2083F"/>
    <w:rsid w:val="00E22092"/>
    <w:rsid w:val="00E22149"/>
    <w:rsid w:val="00E2234D"/>
    <w:rsid w:val="00E2283B"/>
    <w:rsid w:val="00E2321F"/>
    <w:rsid w:val="00E232CB"/>
    <w:rsid w:val="00E23BA0"/>
    <w:rsid w:val="00E244E9"/>
    <w:rsid w:val="00E244FD"/>
    <w:rsid w:val="00E2489A"/>
    <w:rsid w:val="00E24D70"/>
    <w:rsid w:val="00E25662"/>
    <w:rsid w:val="00E26799"/>
    <w:rsid w:val="00E26F47"/>
    <w:rsid w:val="00E3082C"/>
    <w:rsid w:val="00E30B56"/>
    <w:rsid w:val="00E30E58"/>
    <w:rsid w:val="00E313ED"/>
    <w:rsid w:val="00E32B8C"/>
    <w:rsid w:val="00E33137"/>
    <w:rsid w:val="00E33223"/>
    <w:rsid w:val="00E332BA"/>
    <w:rsid w:val="00E34164"/>
    <w:rsid w:val="00E35421"/>
    <w:rsid w:val="00E361CA"/>
    <w:rsid w:val="00E37909"/>
    <w:rsid w:val="00E40A2D"/>
    <w:rsid w:val="00E40DAA"/>
    <w:rsid w:val="00E41789"/>
    <w:rsid w:val="00E43DE2"/>
    <w:rsid w:val="00E4483D"/>
    <w:rsid w:val="00E455E1"/>
    <w:rsid w:val="00E461A0"/>
    <w:rsid w:val="00E47F67"/>
    <w:rsid w:val="00E47FC2"/>
    <w:rsid w:val="00E50705"/>
    <w:rsid w:val="00E50A99"/>
    <w:rsid w:val="00E50F2E"/>
    <w:rsid w:val="00E53DAA"/>
    <w:rsid w:val="00E54477"/>
    <w:rsid w:val="00E549CB"/>
    <w:rsid w:val="00E549DF"/>
    <w:rsid w:val="00E56D36"/>
    <w:rsid w:val="00E57B08"/>
    <w:rsid w:val="00E57B92"/>
    <w:rsid w:val="00E60165"/>
    <w:rsid w:val="00E6052A"/>
    <w:rsid w:val="00E6067F"/>
    <w:rsid w:val="00E61422"/>
    <w:rsid w:val="00E61E3C"/>
    <w:rsid w:val="00E623A9"/>
    <w:rsid w:val="00E62B88"/>
    <w:rsid w:val="00E63B34"/>
    <w:rsid w:val="00E64F6F"/>
    <w:rsid w:val="00E6619E"/>
    <w:rsid w:val="00E6734B"/>
    <w:rsid w:val="00E679DD"/>
    <w:rsid w:val="00E7045E"/>
    <w:rsid w:val="00E70829"/>
    <w:rsid w:val="00E70928"/>
    <w:rsid w:val="00E71E85"/>
    <w:rsid w:val="00E723D4"/>
    <w:rsid w:val="00E7394B"/>
    <w:rsid w:val="00E7414B"/>
    <w:rsid w:val="00E74B69"/>
    <w:rsid w:val="00E74BEF"/>
    <w:rsid w:val="00E74C95"/>
    <w:rsid w:val="00E74CE3"/>
    <w:rsid w:val="00E77292"/>
    <w:rsid w:val="00E77485"/>
    <w:rsid w:val="00E803C3"/>
    <w:rsid w:val="00E80AC2"/>
    <w:rsid w:val="00E81BA7"/>
    <w:rsid w:val="00E82609"/>
    <w:rsid w:val="00E82CA7"/>
    <w:rsid w:val="00E8324A"/>
    <w:rsid w:val="00E84451"/>
    <w:rsid w:val="00E849E6"/>
    <w:rsid w:val="00E85010"/>
    <w:rsid w:val="00E85230"/>
    <w:rsid w:val="00E852CE"/>
    <w:rsid w:val="00E87915"/>
    <w:rsid w:val="00E9052D"/>
    <w:rsid w:val="00E907C0"/>
    <w:rsid w:val="00E91447"/>
    <w:rsid w:val="00E91745"/>
    <w:rsid w:val="00E92A3E"/>
    <w:rsid w:val="00E92F19"/>
    <w:rsid w:val="00E92F4F"/>
    <w:rsid w:val="00E93C14"/>
    <w:rsid w:val="00E94222"/>
    <w:rsid w:val="00E9494A"/>
    <w:rsid w:val="00E94EA2"/>
    <w:rsid w:val="00E95A2E"/>
    <w:rsid w:val="00E96249"/>
    <w:rsid w:val="00E965D1"/>
    <w:rsid w:val="00E967F6"/>
    <w:rsid w:val="00E96D59"/>
    <w:rsid w:val="00E96E95"/>
    <w:rsid w:val="00E9708A"/>
    <w:rsid w:val="00E971A3"/>
    <w:rsid w:val="00E973F5"/>
    <w:rsid w:val="00E97C5D"/>
    <w:rsid w:val="00E97C95"/>
    <w:rsid w:val="00E97F43"/>
    <w:rsid w:val="00EA2B5C"/>
    <w:rsid w:val="00EA305D"/>
    <w:rsid w:val="00EA443A"/>
    <w:rsid w:val="00EA4525"/>
    <w:rsid w:val="00EA4F5E"/>
    <w:rsid w:val="00EA51A3"/>
    <w:rsid w:val="00EA5B1E"/>
    <w:rsid w:val="00EA691D"/>
    <w:rsid w:val="00EA6C7A"/>
    <w:rsid w:val="00EA7315"/>
    <w:rsid w:val="00EA781A"/>
    <w:rsid w:val="00EA7AE4"/>
    <w:rsid w:val="00EA7E38"/>
    <w:rsid w:val="00EB0BC1"/>
    <w:rsid w:val="00EB2403"/>
    <w:rsid w:val="00EB2DDD"/>
    <w:rsid w:val="00EB3E1B"/>
    <w:rsid w:val="00EB3E2C"/>
    <w:rsid w:val="00EB40B1"/>
    <w:rsid w:val="00EB560F"/>
    <w:rsid w:val="00EB5823"/>
    <w:rsid w:val="00EB5A5E"/>
    <w:rsid w:val="00EB631D"/>
    <w:rsid w:val="00EB63F9"/>
    <w:rsid w:val="00EB6718"/>
    <w:rsid w:val="00EB7D92"/>
    <w:rsid w:val="00EC0AC8"/>
    <w:rsid w:val="00EC1747"/>
    <w:rsid w:val="00EC1C9D"/>
    <w:rsid w:val="00EC1FA7"/>
    <w:rsid w:val="00EC2B78"/>
    <w:rsid w:val="00EC2F35"/>
    <w:rsid w:val="00EC35BF"/>
    <w:rsid w:val="00EC48B2"/>
    <w:rsid w:val="00EC49E2"/>
    <w:rsid w:val="00EC4E7D"/>
    <w:rsid w:val="00EC5F2E"/>
    <w:rsid w:val="00EC748B"/>
    <w:rsid w:val="00EC7BB4"/>
    <w:rsid w:val="00ED0D0F"/>
    <w:rsid w:val="00ED13EA"/>
    <w:rsid w:val="00ED164C"/>
    <w:rsid w:val="00ED2146"/>
    <w:rsid w:val="00ED3548"/>
    <w:rsid w:val="00ED3C7F"/>
    <w:rsid w:val="00ED4698"/>
    <w:rsid w:val="00ED51F3"/>
    <w:rsid w:val="00ED6D7B"/>
    <w:rsid w:val="00ED7D7C"/>
    <w:rsid w:val="00EE135B"/>
    <w:rsid w:val="00EE17BE"/>
    <w:rsid w:val="00EE2B1F"/>
    <w:rsid w:val="00EE42E1"/>
    <w:rsid w:val="00EE4F45"/>
    <w:rsid w:val="00EE761C"/>
    <w:rsid w:val="00EE7B92"/>
    <w:rsid w:val="00EF1F31"/>
    <w:rsid w:val="00EF2E16"/>
    <w:rsid w:val="00EF2F6C"/>
    <w:rsid w:val="00EF3259"/>
    <w:rsid w:val="00EF365B"/>
    <w:rsid w:val="00EF44CB"/>
    <w:rsid w:val="00EF5649"/>
    <w:rsid w:val="00EF5AAC"/>
    <w:rsid w:val="00EF5FF9"/>
    <w:rsid w:val="00EF7DD1"/>
    <w:rsid w:val="00F00E1C"/>
    <w:rsid w:val="00F020CD"/>
    <w:rsid w:val="00F023C6"/>
    <w:rsid w:val="00F03372"/>
    <w:rsid w:val="00F03937"/>
    <w:rsid w:val="00F043DD"/>
    <w:rsid w:val="00F04460"/>
    <w:rsid w:val="00F0521F"/>
    <w:rsid w:val="00F05390"/>
    <w:rsid w:val="00F062AE"/>
    <w:rsid w:val="00F067D7"/>
    <w:rsid w:val="00F07BCA"/>
    <w:rsid w:val="00F109C6"/>
    <w:rsid w:val="00F11BF2"/>
    <w:rsid w:val="00F14124"/>
    <w:rsid w:val="00F14F78"/>
    <w:rsid w:val="00F15357"/>
    <w:rsid w:val="00F16B4E"/>
    <w:rsid w:val="00F17393"/>
    <w:rsid w:val="00F20A4F"/>
    <w:rsid w:val="00F22D0F"/>
    <w:rsid w:val="00F230A6"/>
    <w:rsid w:val="00F23A31"/>
    <w:rsid w:val="00F23F80"/>
    <w:rsid w:val="00F255BF"/>
    <w:rsid w:val="00F257A3"/>
    <w:rsid w:val="00F25A17"/>
    <w:rsid w:val="00F25C1A"/>
    <w:rsid w:val="00F26C9D"/>
    <w:rsid w:val="00F26F11"/>
    <w:rsid w:val="00F27EA3"/>
    <w:rsid w:val="00F30A00"/>
    <w:rsid w:val="00F321DC"/>
    <w:rsid w:val="00F32DB9"/>
    <w:rsid w:val="00F3327E"/>
    <w:rsid w:val="00F3439E"/>
    <w:rsid w:val="00F34646"/>
    <w:rsid w:val="00F35C66"/>
    <w:rsid w:val="00F35D1A"/>
    <w:rsid w:val="00F36428"/>
    <w:rsid w:val="00F36459"/>
    <w:rsid w:val="00F3676E"/>
    <w:rsid w:val="00F367B1"/>
    <w:rsid w:val="00F370AA"/>
    <w:rsid w:val="00F406E1"/>
    <w:rsid w:val="00F40F0B"/>
    <w:rsid w:val="00F415EF"/>
    <w:rsid w:val="00F42DA2"/>
    <w:rsid w:val="00F43292"/>
    <w:rsid w:val="00F449EF"/>
    <w:rsid w:val="00F44C25"/>
    <w:rsid w:val="00F44F3B"/>
    <w:rsid w:val="00F4567B"/>
    <w:rsid w:val="00F46032"/>
    <w:rsid w:val="00F46CCF"/>
    <w:rsid w:val="00F4755F"/>
    <w:rsid w:val="00F476E1"/>
    <w:rsid w:val="00F47B65"/>
    <w:rsid w:val="00F506E7"/>
    <w:rsid w:val="00F507BA"/>
    <w:rsid w:val="00F512CC"/>
    <w:rsid w:val="00F516F6"/>
    <w:rsid w:val="00F52233"/>
    <w:rsid w:val="00F5281F"/>
    <w:rsid w:val="00F52F4C"/>
    <w:rsid w:val="00F52F61"/>
    <w:rsid w:val="00F53E30"/>
    <w:rsid w:val="00F55C17"/>
    <w:rsid w:val="00F55F05"/>
    <w:rsid w:val="00F567C6"/>
    <w:rsid w:val="00F57126"/>
    <w:rsid w:val="00F600A4"/>
    <w:rsid w:val="00F61405"/>
    <w:rsid w:val="00F61920"/>
    <w:rsid w:val="00F6272A"/>
    <w:rsid w:val="00F62C2D"/>
    <w:rsid w:val="00F62CD9"/>
    <w:rsid w:val="00F635A3"/>
    <w:rsid w:val="00F644E8"/>
    <w:rsid w:val="00F653FA"/>
    <w:rsid w:val="00F666BC"/>
    <w:rsid w:val="00F67D86"/>
    <w:rsid w:val="00F67F53"/>
    <w:rsid w:val="00F70063"/>
    <w:rsid w:val="00F70761"/>
    <w:rsid w:val="00F7135B"/>
    <w:rsid w:val="00F714EB"/>
    <w:rsid w:val="00F716AC"/>
    <w:rsid w:val="00F719CD"/>
    <w:rsid w:val="00F7252C"/>
    <w:rsid w:val="00F72775"/>
    <w:rsid w:val="00F73176"/>
    <w:rsid w:val="00F735DB"/>
    <w:rsid w:val="00F73B25"/>
    <w:rsid w:val="00F7406A"/>
    <w:rsid w:val="00F740FD"/>
    <w:rsid w:val="00F74FF0"/>
    <w:rsid w:val="00F753BE"/>
    <w:rsid w:val="00F75685"/>
    <w:rsid w:val="00F75698"/>
    <w:rsid w:val="00F75EA1"/>
    <w:rsid w:val="00F75F38"/>
    <w:rsid w:val="00F77047"/>
    <w:rsid w:val="00F771A9"/>
    <w:rsid w:val="00F7765B"/>
    <w:rsid w:val="00F778C9"/>
    <w:rsid w:val="00F77DCB"/>
    <w:rsid w:val="00F81632"/>
    <w:rsid w:val="00F81973"/>
    <w:rsid w:val="00F84C4A"/>
    <w:rsid w:val="00F84CF6"/>
    <w:rsid w:val="00F855A7"/>
    <w:rsid w:val="00F87778"/>
    <w:rsid w:val="00F87D04"/>
    <w:rsid w:val="00F9064E"/>
    <w:rsid w:val="00F90869"/>
    <w:rsid w:val="00F90881"/>
    <w:rsid w:val="00F90B1B"/>
    <w:rsid w:val="00F90DE8"/>
    <w:rsid w:val="00F90F14"/>
    <w:rsid w:val="00F92ACF"/>
    <w:rsid w:val="00F93853"/>
    <w:rsid w:val="00F93932"/>
    <w:rsid w:val="00F94141"/>
    <w:rsid w:val="00F956FD"/>
    <w:rsid w:val="00F957A3"/>
    <w:rsid w:val="00F96B0B"/>
    <w:rsid w:val="00F978CB"/>
    <w:rsid w:val="00F97E73"/>
    <w:rsid w:val="00FA05CE"/>
    <w:rsid w:val="00FA0AD8"/>
    <w:rsid w:val="00FA24CE"/>
    <w:rsid w:val="00FA2A46"/>
    <w:rsid w:val="00FA3F0D"/>
    <w:rsid w:val="00FA40BE"/>
    <w:rsid w:val="00FA47EE"/>
    <w:rsid w:val="00FA490E"/>
    <w:rsid w:val="00FA4963"/>
    <w:rsid w:val="00FA5FE1"/>
    <w:rsid w:val="00FA61F1"/>
    <w:rsid w:val="00FA6800"/>
    <w:rsid w:val="00FA68A0"/>
    <w:rsid w:val="00FA7B60"/>
    <w:rsid w:val="00FB0059"/>
    <w:rsid w:val="00FB1324"/>
    <w:rsid w:val="00FB20FE"/>
    <w:rsid w:val="00FB2947"/>
    <w:rsid w:val="00FB3434"/>
    <w:rsid w:val="00FB5195"/>
    <w:rsid w:val="00FB5828"/>
    <w:rsid w:val="00FB5DC2"/>
    <w:rsid w:val="00FB6258"/>
    <w:rsid w:val="00FB69A9"/>
    <w:rsid w:val="00FB7DA1"/>
    <w:rsid w:val="00FC0733"/>
    <w:rsid w:val="00FC07B6"/>
    <w:rsid w:val="00FC07DE"/>
    <w:rsid w:val="00FC0B81"/>
    <w:rsid w:val="00FC1C40"/>
    <w:rsid w:val="00FC1D8B"/>
    <w:rsid w:val="00FC2143"/>
    <w:rsid w:val="00FC2836"/>
    <w:rsid w:val="00FC2B0F"/>
    <w:rsid w:val="00FC3A13"/>
    <w:rsid w:val="00FC3A7C"/>
    <w:rsid w:val="00FC3C56"/>
    <w:rsid w:val="00FC3F08"/>
    <w:rsid w:val="00FC51A0"/>
    <w:rsid w:val="00FC6129"/>
    <w:rsid w:val="00FC6737"/>
    <w:rsid w:val="00FC7298"/>
    <w:rsid w:val="00FC7BFC"/>
    <w:rsid w:val="00FD01D8"/>
    <w:rsid w:val="00FD0EB5"/>
    <w:rsid w:val="00FD1634"/>
    <w:rsid w:val="00FD1F30"/>
    <w:rsid w:val="00FD3677"/>
    <w:rsid w:val="00FD3764"/>
    <w:rsid w:val="00FD3B1B"/>
    <w:rsid w:val="00FD48BD"/>
    <w:rsid w:val="00FD4B48"/>
    <w:rsid w:val="00FD4DE8"/>
    <w:rsid w:val="00FD5143"/>
    <w:rsid w:val="00FD686C"/>
    <w:rsid w:val="00FD697E"/>
    <w:rsid w:val="00FD6CD2"/>
    <w:rsid w:val="00FD7089"/>
    <w:rsid w:val="00FE0068"/>
    <w:rsid w:val="00FE035B"/>
    <w:rsid w:val="00FE06C2"/>
    <w:rsid w:val="00FE1C73"/>
    <w:rsid w:val="00FE24DA"/>
    <w:rsid w:val="00FE31F9"/>
    <w:rsid w:val="00FE4E9F"/>
    <w:rsid w:val="00FE53A6"/>
    <w:rsid w:val="00FE5CF9"/>
    <w:rsid w:val="00FE63F9"/>
    <w:rsid w:val="00FE645B"/>
    <w:rsid w:val="00FF01D6"/>
    <w:rsid w:val="00FF0765"/>
    <w:rsid w:val="00FF2F1E"/>
    <w:rsid w:val="00FF3B8B"/>
    <w:rsid w:val="00FF4191"/>
    <w:rsid w:val="00FF56B8"/>
    <w:rsid w:val="00FF63E5"/>
    <w:rsid w:val="00FF6660"/>
    <w:rsid w:val="00FF70D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5038E"/>
    <w:rPr>
      <w:color w:val="0000FF"/>
      <w:u w:val="single"/>
    </w:rPr>
  </w:style>
  <w:style w:type="character" w:customStyle="1" w:styleId="apple-converted-space">
    <w:name w:val="apple-converted-space"/>
    <w:basedOn w:val="a0"/>
    <w:rsid w:val="0045038E"/>
  </w:style>
  <w:style w:type="paragraph" w:styleId="a4">
    <w:name w:val="Balloon Text"/>
    <w:basedOn w:val="a"/>
    <w:link w:val="a5"/>
    <w:rsid w:val="0045038E"/>
    <w:rPr>
      <w:rFonts w:asciiTheme="majorHAnsi" w:eastAsiaTheme="majorEastAsia" w:hAnsiTheme="majorHAnsi" w:cstheme="majorBidi"/>
      <w:sz w:val="18"/>
      <w:szCs w:val="18"/>
    </w:rPr>
  </w:style>
  <w:style w:type="character" w:customStyle="1" w:styleId="a5">
    <w:name w:val="註解方塊文字 字元"/>
    <w:basedOn w:val="a0"/>
    <w:link w:val="a4"/>
    <w:rsid w:val="0045038E"/>
    <w:rPr>
      <w:rFonts w:asciiTheme="majorHAnsi" w:eastAsiaTheme="majorEastAsia" w:hAnsiTheme="majorHAnsi" w:cstheme="majorBidi"/>
      <w:kern w:val="2"/>
      <w:sz w:val="18"/>
      <w:szCs w:val="18"/>
    </w:rPr>
  </w:style>
  <w:style w:type="paragraph" w:styleId="a6">
    <w:name w:val="List Paragraph"/>
    <w:basedOn w:val="a"/>
    <w:uiPriority w:val="34"/>
    <w:qFormat/>
    <w:rsid w:val="0045038E"/>
    <w:pPr>
      <w:ind w:leftChars="200" w:left="480"/>
    </w:pPr>
  </w:style>
  <w:style w:type="paragraph" w:styleId="a7">
    <w:name w:val="Date"/>
    <w:basedOn w:val="a"/>
    <w:next w:val="a"/>
    <w:link w:val="a8"/>
    <w:rsid w:val="0045038E"/>
    <w:pPr>
      <w:jc w:val="right"/>
    </w:pPr>
  </w:style>
  <w:style w:type="character" w:customStyle="1" w:styleId="a8">
    <w:name w:val="日期 字元"/>
    <w:basedOn w:val="a0"/>
    <w:link w:val="a7"/>
    <w:rsid w:val="0045038E"/>
    <w:rPr>
      <w:kern w:val="2"/>
      <w:sz w:val="24"/>
      <w:szCs w:val="24"/>
    </w:rPr>
  </w:style>
  <w:style w:type="paragraph" w:styleId="a9">
    <w:name w:val="header"/>
    <w:basedOn w:val="a"/>
    <w:link w:val="aa"/>
    <w:rsid w:val="00880429"/>
    <w:pPr>
      <w:tabs>
        <w:tab w:val="center" w:pos="4153"/>
        <w:tab w:val="right" w:pos="8306"/>
      </w:tabs>
      <w:snapToGrid w:val="0"/>
    </w:pPr>
    <w:rPr>
      <w:sz w:val="20"/>
      <w:szCs w:val="20"/>
    </w:rPr>
  </w:style>
  <w:style w:type="character" w:customStyle="1" w:styleId="aa">
    <w:name w:val="頁首 字元"/>
    <w:basedOn w:val="a0"/>
    <w:link w:val="a9"/>
    <w:rsid w:val="00880429"/>
    <w:rPr>
      <w:kern w:val="2"/>
    </w:rPr>
  </w:style>
  <w:style w:type="paragraph" w:styleId="ab">
    <w:name w:val="footer"/>
    <w:basedOn w:val="a"/>
    <w:link w:val="ac"/>
    <w:uiPriority w:val="99"/>
    <w:rsid w:val="00880429"/>
    <w:pPr>
      <w:tabs>
        <w:tab w:val="center" w:pos="4153"/>
        <w:tab w:val="right" w:pos="8306"/>
      </w:tabs>
      <w:snapToGrid w:val="0"/>
    </w:pPr>
    <w:rPr>
      <w:sz w:val="20"/>
      <w:szCs w:val="20"/>
    </w:rPr>
  </w:style>
  <w:style w:type="character" w:customStyle="1" w:styleId="ac">
    <w:name w:val="頁尾 字元"/>
    <w:basedOn w:val="a0"/>
    <w:link w:val="ab"/>
    <w:uiPriority w:val="99"/>
    <w:rsid w:val="00880429"/>
    <w:rPr>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5038E"/>
    <w:rPr>
      <w:color w:val="0000FF"/>
      <w:u w:val="single"/>
    </w:rPr>
  </w:style>
  <w:style w:type="character" w:customStyle="1" w:styleId="apple-converted-space">
    <w:name w:val="apple-converted-space"/>
    <w:basedOn w:val="a0"/>
    <w:rsid w:val="0045038E"/>
  </w:style>
  <w:style w:type="paragraph" w:styleId="a4">
    <w:name w:val="Balloon Text"/>
    <w:basedOn w:val="a"/>
    <w:link w:val="a5"/>
    <w:rsid w:val="0045038E"/>
    <w:rPr>
      <w:rFonts w:asciiTheme="majorHAnsi" w:eastAsiaTheme="majorEastAsia" w:hAnsiTheme="majorHAnsi" w:cstheme="majorBidi"/>
      <w:sz w:val="18"/>
      <w:szCs w:val="18"/>
    </w:rPr>
  </w:style>
  <w:style w:type="character" w:customStyle="1" w:styleId="a5">
    <w:name w:val="註解方塊文字 字元"/>
    <w:basedOn w:val="a0"/>
    <w:link w:val="a4"/>
    <w:rsid w:val="0045038E"/>
    <w:rPr>
      <w:rFonts w:asciiTheme="majorHAnsi" w:eastAsiaTheme="majorEastAsia" w:hAnsiTheme="majorHAnsi" w:cstheme="majorBidi"/>
      <w:kern w:val="2"/>
      <w:sz w:val="18"/>
      <w:szCs w:val="18"/>
    </w:rPr>
  </w:style>
  <w:style w:type="paragraph" w:styleId="a6">
    <w:name w:val="List Paragraph"/>
    <w:basedOn w:val="a"/>
    <w:uiPriority w:val="34"/>
    <w:qFormat/>
    <w:rsid w:val="0045038E"/>
    <w:pPr>
      <w:ind w:leftChars="200" w:left="480"/>
    </w:pPr>
  </w:style>
  <w:style w:type="paragraph" w:styleId="a7">
    <w:name w:val="Date"/>
    <w:basedOn w:val="a"/>
    <w:next w:val="a"/>
    <w:link w:val="a8"/>
    <w:rsid w:val="0045038E"/>
    <w:pPr>
      <w:jc w:val="right"/>
    </w:pPr>
  </w:style>
  <w:style w:type="character" w:customStyle="1" w:styleId="a8">
    <w:name w:val="日期 字元"/>
    <w:basedOn w:val="a0"/>
    <w:link w:val="a7"/>
    <w:rsid w:val="0045038E"/>
    <w:rPr>
      <w:kern w:val="2"/>
      <w:sz w:val="24"/>
      <w:szCs w:val="24"/>
    </w:rPr>
  </w:style>
  <w:style w:type="paragraph" w:styleId="a9">
    <w:name w:val="header"/>
    <w:basedOn w:val="a"/>
    <w:link w:val="aa"/>
    <w:rsid w:val="00880429"/>
    <w:pPr>
      <w:tabs>
        <w:tab w:val="center" w:pos="4153"/>
        <w:tab w:val="right" w:pos="8306"/>
      </w:tabs>
      <w:snapToGrid w:val="0"/>
    </w:pPr>
    <w:rPr>
      <w:sz w:val="20"/>
      <w:szCs w:val="20"/>
    </w:rPr>
  </w:style>
  <w:style w:type="character" w:customStyle="1" w:styleId="aa">
    <w:name w:val="頁首 字元"/>
    <w:basedOn w:val="a0"/>
    <w:link w:val="a9"/>
    <w:rsid w:val="00880429"/>
    <w:rPr>
      <w:kern w:val="2"/>
    </w:rPr>
  </w:style>
  <w:style w:type="paragraph" w:styleId="ab">
    <w:name w:val="footer"/>
    <w:basedOn w:val="a"/>
    <w:link w:val="ac"/>
    <w:uiPriority w:val="99"/>
    <w:rsid w:val="00880429"/>
    <w:pPr>
      <w:tabs>
        <w:tab w:val="center" w:pos="4153"/>
        <w:tab w:val="right" w:pos="8306"/>
      </w:tabs>
      <w:snapToGrid w:val="0"/>
    </w:pPr>
    <w:rPr>
      <w:sz w:val="20"/>
      <w:szCs w:val="20"/>
    </w:rPr>
  </w:style>
  <w:style w:type="character" w:customStyle="1" w:styleId="ac">
    <w:name w:val="頁尾 字元"/>
    <w:basedOn w:val="a0"/>
    <w:link w:val="ab"/>
    <w:uiPriority w:val="99"/>
    <w:rsid w:val="00880429"/>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82156">
      <w:bodyDiv w:val="1"/>
      <w:marLeft w:val="0"/>
      <w:marRight w:val="0"/>
      <w:marTop w:val="0"/>
      <w:marBottom w:val="0"/>
      <w:divBdr>
        <w:top w:val="none" w:sz="0" w:space="0" w:color="auto"/>
        <w:left w:val="none" w:sz="0" w:space="0" w:color="auto"/>
        <w:bottom w:val="none" w:sz="0" w:space="0" w:color="auto"/>
        <w:right w:val="none" w:sz="0" w:space="0" w:color="auto"/>
      </w:divBdr>
      <w:divsChild>
        <w:div w:id="425813495">
          <w:marLeft w:val="0"/>
          <w:marRight w:val="0"/>
          <w:marTop w:val="0"/>
          <w:marBottom w:val="0"/>
          <w:divBdr>
            <w:top w:val="none" w:sz="0" w:space="0" w:color="auto"/>
            <w:left w:val="none" w:sz="0" w:space="0" w:color="auto"/>
            <w:bottom w:val="dashed" w:sz="6" w:space="8" w:color="929496"/>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s.org.cn/p/2013-09/11/201309110938281.png"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ns.org.cn/p/2013-09/11/201309110936435.jpg" TargetMode="External"/><Relationship Id="rId12" Type="http://schemas.openxmlformats.org/officeDocument/2006/relationships/image" Target="media/image3.png"/><Relationship Id="rId17" Type="http://schemas.openxmlformats.org/officeDocument/2006/relationships/hyperlink" Target="http://www.ns.org.cn/p/2013-09/11/201309110939498.jpg" TargetMode="External"/><Relationship Id="rId2" Type="http://schemas.microsoft.com/office/2007/relationships/stylesWithEffects" Target="stylesWithEffect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ns.org.cn/p/2013-09/11/201309110937596.png" TargetMode="External"/><Relationship Id="rId5" Type="http://schemas.openxmlformats.org/officeDocument/2006/relationships/footnotes" Target="footnotes.xml"/><Relationship Id="rId15" Type="http://schemas.openxmlformats.org/officeDocument/2006/relationships/hyperlink" Target="http://www.ns.org.cn/p/2013-09/11/201309110939274.jpg"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ns.org.cn/p/2013-09/11/201309110940209.jpg" TargetMode="External"/><Relationship Id="rId4" Type="http://schemas.openxmlformats.org/officeDocument/2006/relationships/webSettings" Target="webSettings.xml"/><Relationship Id="rId9" Type="http://schemas.openxmlformats.org/officeDocument/2006/relationships/hyperlink" Target="http://www.ns.org.cn/p/2013-09/11/201309110937209.jpg"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8</Pages>
  <Words>390</Words>
  <Characters>2227</Characters>
  <Application>Microsoft Office Word</Application>
  <DocSecurity>0</DocSecurity>
  <Lines>18</Lines>
  <Paragraphs>5</Paragraphs>
  <ScaleCrop>false</ScaleCrop>
  <Company>SYNNEX</Company>
  <LinksUpToDate>false</LinksUpToDate>
  <CharactersWithSpaces>2612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2013-09-11T03:54:00Z</dcterms:created>
  <dcterms:modified xsi:type="dcterms:W3CDTF">2013-09-11T04:23:00Z</dcterms:modified>
</cp:coreProperties>
</file>