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28A" w:rsidRDefault="00715EBD" w:rsidP="00715EBD">
      <w:pPr>
        <w:ind w:leftChars="767" w:left="1841"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>第十八屆兩岸核能學術交流研討會議程</w:t>
      </w:r>
    </w:p>
    <w:tbl>
      <w:tblPr>
        <w:tblW w:w="11058" w:type="dxa"/>
        <w:tblInd w:w="-12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2694"/>
        <w:gridCol w:w="1275"/>
        <w:gridCol w:w="1849"/>
        <w:gridCol w:w="2416"/>
        <w:gridCol w:w="1128"/>
      </w:tblGrid>
      <w:tr w:rsidR="00715EBD" w:rsidRPr="00715EBD" w:rsidTr="00715EBD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職務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報告題目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主持人</w:t>
            </w:r>
          </w:p>
        </w:tc>
      </w:tr>
      <w:tr w:rsidR="00715EBD" w:rsidRPr="00715EBD" w:rsidTr="00715EBD">
        <w:trPr>
          <w:trHeight w:val="3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5EBD" w:rsidRPr="00715EBD" w:rsidTr="00715EBD">
        <w:trPr>
          <w:trHeight w:val="3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中國核學會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王壽君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理事長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開幕式致辭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3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核能科技協進會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陳布燦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董事長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開幕式致辭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5EBD" w:rsidRPr="00715EBD" w:rsidTr="00715EBD">
        <w:trPr>
          <w:trHeight w:val="7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核動力運行研究所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開幕式致辭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5EBD" w:rsidRPr="00715EBD" w:rsidTr="00715EBD">
        <w:trPr>
          <w:trHeight w:val="84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清華大學核能與新能源技術研究院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王海濤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院長助理兼高溫堆總體室主任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大陸</w:t>
            </w: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高溫</w:t>
            </w: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氣冷堆</w:t>
            </w:r>
            <w:proofErr w:type="gramEnd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進展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5EBD" w:rsidRPr="00715EBD" w:rsidTr="00715EBD">
        <w:trPr>
          <w:trHeight w:val="3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益鼎工程公司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周曉武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主任工程師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台電公司技術服務介紹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5EBD" w:rsidRPr="00715EBD" w:rsidTr="00715EBD">
        <w:trPr>
          <w:trHeight w:val="10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中國核動力研究設計院第一研究所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章航洲</w:t>
            </w:r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所長</w:t>
            </w: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研究員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大陸反應堆退役進展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5EBD" w:rsidRPr="00715EBD" w:rsidTr="00715EBD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會歇</w:t>
            </w:r>
            <w:proofErr w:type="gramEnd"/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+</w:t>
            </w: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合影</w:t>
            </w:r>
          </w:p>
        </w:tc>
      </w:tr>
      <w:tr w:rsidR="00715EBD" w:rsidRPr="00715EBD" w:rsidTr="00715EBD">
        <w:trPr>
          <w:trHeight w:val="3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益鼎工程公司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周曉武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主任工程師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核一廠除役現況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14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核動力運行研究所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李青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核動力運行研究所</w:t>
            </w: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核動力模擬與控制技術研究中心主任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核電模擬技術現狀與發展方向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5EBD" w:rsidRPr="00715EBD" w:rsidTr="00715EBD">
        <w:trPr>
          <w:trHeight w:val="3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玉</w:t>
            </w: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豐海科</w:t>
            </w:r>
            <w:proofErr w:type="gramEnd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林坤潭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業務總監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機器人在</w:t>
            </w: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核電廠運維作業</w:t>
            </w:r>
            <w:proofErr w:type="gramEnd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的應用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5EBD" w:rsidRPr="00715EBD" w:rsidTr="00715EBD">
        <w:trPr>
          <w:trHeight w:val="7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上海核工程研究設計院有限公司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何元雷</w:t>
            </w:r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總體技術部軟體板塊負責人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CAP1400</w:t>
            </w: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核電廠全範圍工程分析器開發及應用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5EBD" w:rsidRPr="00715EBD" w:rsidTr="00715EBD">
        <w:trPr>
          <w:trHeight w:val="3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+</w:t>
            </w: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午休</w:t>
            </w:r>
          </w:p>
        </w:tc>
      </w:tr>
      <w:tr w:rsidR="00715EBD" w:rsidRPr="00715EBD" w:rsidTr="00715EBD">
        <w:trPr>
          <w:trHeight w:val="35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核能科技協進會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陳勝朗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首席顧問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這樣解決核電的</w:t>
            </w:r>
            <w:proofErr w:type="gramStart"/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”</w:t>
            </w:r>
            <w:proofErr w:type="gramEnd"/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後顧之憂</w:t>
            </w:r>
            <w:proofErr w:type="gramStart"/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”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7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中核環保工程有限公司</w:t>
            </w:r>
            <w:r w:rsidRPr="00715EB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石伯軒</w:t>
            </w:r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副總經理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中核環保公司產業技術發展現狀及展望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7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中興工程顧問公司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張皓鈞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工程師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低放處置</w:t>
            </w:r>
            <w:proofErr w:type="gramEnd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場混凝土材料長期劣化影響研究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3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中廣核研究院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肖岷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副總工程師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先進核燃料技術發展研究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7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清華大學工程與系統科學系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吳順吉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電廠</w:t>
            </w: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線上監控</w:t>
            </w: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─</w:t>
            </w:r>
            <w:proofErr w:type="gramEnd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肇始事件辨識與老化檢測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3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會歇</w:t>
            </w:r>
            <w:proofErr w:type="gramEnd"/>
          </w:p>
        </w:tc>
      </w:tr>
      <w:tr w:rsidR="00715EBD" w:rsidRPr="00715EBD" w:rsidTr="00715EBD">
        <w:trPr>
          <w:trHeight w:val="10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國家電投集團科學技術研究院有限公司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劉豔紅</w:t>
            </w:r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核燃料與材料所製備室副主任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鋯合金包殼的</w:t>
            </w:r>
            <w:proofErr w:type="gramEnd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表面防護層技術研究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7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誠藝科技</w:t>
            </w:r>
            <w:proofErr w:type="gramEnd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呂明憲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專案經理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老化管理及維修規則應用在技術</w:t>
            </w: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規格書精進</w:t>
            </w:r>
            <w:proofErr w:type="gramEnd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之經驗實例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7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中核北方核燃料元件有限公司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王虹</w:t>
            </w:r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科</w:t>
            </w: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研</w:t>
            </w:r>
            <w:proofErr w:type="gramEnd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部主任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先進燃料發展現狀及趨勢分析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9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軟鑄公司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郭新敏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董事長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Face</w:t>
            </w: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Ｐ</w:t>
            </w:r>
            <w:proofErr w:type="spellStart"/>
            <w:proofErr w:type="gramEnd"/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ro</w:t>
            </w:r>
            <w:proofErr w:type="spellEnd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視覺化專家指導系統在設備遠端</w:t>
            </w:r>
            <w:proofErr w:type="gramStart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智慧運維及</w:t>
            </w:r>
            <w:proofErr w:type="gramEnd"/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應急指揮之應用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35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科普公眾溝通特別部分</w:t>
            </w:r>
          </w:p>
        </w:tc>
      </w:tr>
      <w:tr w:rsidR="00715EBD" w:rsidRPr="00715EBD" w:rsidTr="00715EBD">
        <w:trPr>
          <w:trHeight w:val="10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中華核能學會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李敏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清華大學原科院院長</w:t>
            </w: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中華核能學會理事長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“</w:t>
            </w: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以核養綠</w:t>
            </w: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40</w:t>
            </w: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分鐘</w:t>
            </w:r>
          </w:p>
        </w:tc>
      </w:tr>
      <w:tr w:rsidR="00715EBD" w:rsidRPr="00715EBD" w:rsidTr="00715EBD">
        <w:trPr>
          <w:trHeight w:val="4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晚餐</w:t>
            </w:r>
          </w:p>
        </w:tc>
      </w:tr>
      <w:tr w:rsidR="00715EBD" w:rsidRPr="00715EBD" w:rsidTr="00351EC8">
        <w:trPr>
          <w:trHeight w:val="350"/>
        </w:trPr>
        <w:tc>
          <w:tcPr>
            <w:tcW w:w="110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海峽兩岸核能學術交流研討會</w:t>
            </w: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核醫學分論壇</w:t>
            </w:r>
          </w:p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5EBD" w:rsidRPr="00715EBD" w:rsidTr="00715EBD">
        <w:trPr>
          <w:trHeight w:val="10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華中科技大學同濟醫學院附屬協和醫院核醫學科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蘭曉莉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主任、教研室主任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快速發展的中國大陸核醫學</w:t>
            </w: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- </w:t>
            </w: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生機盎然，未來可期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7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花蓮慈濟醫院核醫製藥科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高志浩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臺灣放射性藥品產業及核醫學發展近況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7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北京大學腫瘤醫院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楊志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核醫學科主任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大陸</w:t>
            </w:r>
            <w:r w:rsidRPr="00715EBD">
              <w:rPr>
                <w:rFonts w:ascii="標楷體" w:eastAsia="標楷體" w:hAnsi="標楷體" w:cs="新細明體" w:hint="eastAsia"/>
                <w:kern w:val="0"/>
                <w:szCs w:val="24"/>
              </w:rPr>
              <w:t>放藥研究及臨床轉化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5EBD" w:rsidRPr="00715EBD" w:rsidTr="00715EBD">
        <w:trPr>
          <w:trHeight w:val="3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清華大學</w:t>
            </w: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proofErr w:type="gramStart"/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原科中心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裴晉哲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核能師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</w:t>
            </w:r>
            <w:r w:rsidRPr="00715EB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BNCT</w:t>
            </w: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癌病治療現況及未來展望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BD" w:rsidRPr="00715EBD" w:rsidRDefault="00715EBD" w:rsidP="00715EB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5E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715EBD" w:rsidRPr="00715EBD" w:rsidRDefault="00715EBD">
      <w:pPr>
        <w:rPr>
          <w:rFonts w:hint="eastAsia"/>
        </w:rPr>
      </w:pPr>
    </w:p>
    <w:sectPr w:rsidR="00715EBD" w:rsidRPr="00715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3A38" w:rsidRDefault="00A43A38" w:rsidP="00715EBD">
      <w:r>
        <w:separator/>
      </w:r>
    </w:p>
  </w:endnote>
  <w:endnote w:type="continuationSeparator" w:id="0">
    <w:p w:rsidR="00A43A38" w:rsidRDefault="00A43A38" w:rsidP="007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3A38" w:rsidRDefault="00A43A38" w:rsidP="00715EBD">
      <w:r>
        <w:separator/>
      </w:r>
    </w:p>
  </w:footnote>
  <w:footnote w:type="continuationSeparator" w:id="0">
    <w:p w:rsidR="00A43A38" w:rsidRDefault="00A43A38" w:rsidP="0071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BD"/>
    <w:rsid w:val="00715EBD"/>
    <w:rsid w:val="00800DC8"/>
    <w:rsid w:val="009A75C0"/>
    <w:rsid w:val="00A43A38"/>
    <w:rsid w:val="00C0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C889"/>
  <w15:chartTrackingRefBased/>
  <w15:docId w15:val="{B4EFDB77-1465-46C7-B435-FAB9F396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E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E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耿民 林</dc:creator>
  <cp:keywords/>
  <dc:description/>
  <cp:lastModifiedBy>耿民 林</cp:lastModifiedBy>
  <cp:revision>2</cp:revision>
  <dcterms:created xsi:type="dcterms:W3CDTF">2020-04-11T17:08:00Z</dcterms:created>
  <dcterms:modified xsi:type="dcterms:W3CDTF">2020-04-11T17:08:00Z</dcterms:modified>
</cp:coreProperties>
</file>